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thinThickLargeGap" w:sz="24" w:space="0" w:color="auto"/>
          <w:bottom w:val="thickThinLargeGap" w:sz="24" w:space="0" w:color="auto"/>
        </w:tblBorders>
        <w:tblLook w:val="01E0" w:firstRow="1" w:lastRow="1" w:firstColumn="1" w:lastColumn="1" w:noHBand="0" w:noVBand="0"/>
      </w:tblPr>
      <w:tblGrid>
        <w:gridCol w:w="9356"/>
      </w:tblGrid>
      <w:tr w:rsidR="0081254E" w:rsidRPr="00F85944" w:rsidTr="006C531E">
        <w:trPr>
          <w:trHeight w:val="1132"/>
        </w:trPr>
        <w:tc>
          <w:tcPr>
            <w:tcW w:w="9356" w:type="dxa"/>
            <w:tcBorders>
              <w:top w:val="thinThickLargeGap" w:sz="24" w:space="0" w:color="auto"/>
              <w:bottom w:val="thickThinLargeGap" w:sz="24" w:space="0" w:color="auto"/>
            </w:tcBorders>
            <w:vAlign w:val="center"/>
          </w:tcPr>
          <w:p w:rsidR="0081254E" w:rsidRPr="00F85944" w:rsidRDefault="00144A9B" w:rsidP="003529BB">
            <w:pPr>
              <w:rPr>
                <w:sz w:val="40"/>
                <w:szCs w:val="40"/>
              </w:rPr>
            </w:pPr>
            <w:r w:rsidRPr="00144A9B">
              <w:rPr>
                <w:rFonts w:ascii="Cambria" w:hAnsi="Cambria"/>
                <w:b/>
                <w:bCs/>
                <w:sz w:val="40"/>
                <w:szCs w:val="40"/>
              </w:rPr>
              <w:t>Формирование</w:t>
            </w:r>
            <w:r>
              <w:rPr>
                <w:rFonts w:ascii="Cambria" w:hAnsi="Cambria"/>
                <w:b/>
                <w:bCs/>
                <w:sz w:val="40"/>
                <w:szCs w:val="40"/>
              </w:rPr>
              <w:t xml:space="preserve"> </w:t>
            </w:r>
            <w:r w:rsidRPr="00144A9B">
              <w:rPr>
                <w:rFonts w:ascii="Cambria" w:hAnsi="Cambria"/>
                <w:b/>
                <w:bCs/>
                <w:sz w:val="40"/>
                <w:szCs w:val="40"/>
              </w:rPr>
              <w:t>и усиление сигналов</w:t>
            </w:r>
          </w:p>
        </w:tc>
      </w:tr>
    </w:tbl>
    <w:p w:rsidR="00873C81" w:rsidRPr="000C6C33" w:rsidRDefault="00873C81" w:rsidP="003529BB">
      <w:pPr>
        <w:spacing w:line="360" w:lineRule="auto"/>
        <w:rPr>
          <w:rFonts w:ascii="Calibri" w:eastAsia="Calibri" w:hAnsi="Calibri"/>
          <w:sz w:val="22"/>
          <w:szCs w:val="22"/>
          <w:lang w:eastAsia="en-US"/>
        </w:rPr>
      </w:pPr>
      <w:r w:rsidRPr="000C6C33">
        <w:rPr>
          <w:rFonts w:ascii="Calibri" w:eastAsia="Calibri" w:hAnsi="Calibri"/>
          <w:sz w:val="22"/>
          <w:szCs w:val="22"/>
          <w:lang w:eastAsia="en-US"/>
        </w:rPr>
        <w:t xml:space="preserve">УДК </w:t>
      </w:r>
      <w:r w:rsidR="00144A9B" w:rsidRPr="00144A9B">
        <w:rPr>
          <w:rFonts w:ascii="Calibri" w:eastAsia="Calibri" w:hAnsi="Calibri"/>
          <w:sz w:val="22"/>
          <w:szCs w:val="22"/>
          <w:lang w:eastAsia="en-US"/>
        </w:rPr>
        <w:t>621.396.67</w:t>
      </w:r>
    </w:p>
    <w:p w:rsidR="007E581C" w:rsidRDefault="00144A9B" w:rsidP="003529BB">
      <w:pPr>
        <w:spacing w:line="360" w:lineRule="auto"/>
        <w:rPr>
          <w:rFonts w:ascii="Calibri" w:eastAsia="Calibri" w:hAnsi="Calibri"/>
          <w:b/>
          <w:bCs/>
          <w:lang w:eastAsia="en-US"/>
        </w:rPr>
      </w:pPr>
      <w:r w:rsidRPr="00144A9B">
        <w:rPr>
          <w:rFonts w:ascii="Calibri" w:eastAsia="Calibri" w:hAnsi="Calibri"/>
          <w:b/>
          <w:bCs/>
          <w:lang w:eastAsia="en-US"/>
        </w:rPr>
        <w:t xml:space="preserve">Сравнительный анализ помехоустойчивости корректирования сигнала </w:t>
      </w:r>
    </w:p>
    <w:p w:rsidR="00636578" w:rsidRPr="000C6C33" w:rsidRDefault="00144A9B" w:rsidP="003529BB">
      <w:pPr>
        <w:spacing w:line="360" w:lineRule="auto"/>
        <w:rPr>
          <w:rFonts w:ascii="Calibri" w:eastAsia="Calibri" w:hAnsi="Calibri"/>
          <w:b/>
          <w:bCs/>
          <w:lang w:eastAsia="en-US"/>
        </w:rPr>
      </w:pPr>
      <w:r w:rsidRPr="00144A9B">
        <w:rPr>
          <w:rFonts w:ascii="Calibri" w:eastAsia="Calibri" w:hAnsi="Calibri"/>
          <w:b/>
          <w:bCs/>
          <w:lang w:eastAsia="en-US"/>
        </w:rPr>
        <w:t>в частотной и временной областях методами статистического моделирования</w:t>
      </w:r>
    </w:p>
    <w:p w:rsidR="00487804" w:rsidRPr="00301E12" w:rsidRDefault="007E581C" w:rsidP="003529BB">
      <w:pPr>
        <w:rPr>
          <w:rFonts w:ascii="Calibri" w:eastAsia="Calibri" w:hAnsi="Calibri"/>
          <w:b/>
          <w:i/>
          <w:lang w:eastAsia="en-US"/>
        </w:rPr>
      </w:pPr>
      <w:r w:rsidRPr="007E581C">
        <w:rPr>
          <w:rFonts w:ascii="Calibri" w:eastAsia="Calibri" w:hAnsi="Calibri"/>
          <w:b/>
          <w:bCs/>
          <w:i/>
          <w:iCs/>
          <w:lang w:eastAsia="en-US"/>
        </w:rPr>
        <w:t>Мещерякова Мария Борисовна</w:t>
      </w:r>
    </w:p>
    <w:p w:rsidR="007E581C" w:rsidRDefault="007E581C" w:rsidP="003529BB">
      <w:pPr>
        <w:rPr>
          <w:rFonts w:ascii="Calibri" w:eastAsia="Calibri" w:hAnsi="Calibri"/>
          <w:bCs/>
          <w:iCs/>
          <w:sz w:val="22"/>
          <w:szCs w:val="22"/>
          <w:lang w:eastAsia="en-US"/>
        </w:rPr>
      </w:pPr>
      <w:r w:rsidRPr="007E581C">
        <w:rPr>
          <w:rFonts w:ascii="Calibri" w:eastAsia="Calibri" w:hAnsi="Calibri"/>
          <w:bCs/>
          <w:iCs/>
          <w:sz w:val="22"/>
          <w:szCs w:val="22"/>
          <w:lang w:eastAsia="en-US"/>
        </w:rPr>
        <w:t xml:space="preserve">аспирант кафедры теоретических основ радиотехники и связи. </w:t>
      </w:r>
    </w:p>
    <w:p w:rsidR="001455CA" w:rsidRPr="00620D7D" w:rsidRDefault="007E581C" w:rsidP="003529BB">
      <w:pPr>
        <w:rPr>
          <w:rFonts w:ascii="Calibri" w:eastAsia="Calibri" w:hAnsi="Calibri"/>
          <w:bCs/>
          <w:iCs/>
          <w:sz w:val="22"/>
          <w:szCs w:val="22"/>
          <w:lang w:eastAsia="en-US"/>
        </w:rPr>
      </w:pPr>
      <w:r w:rsidRPr="007E581C">
        <w:rPr>
          <w:rFonts w:ascii="Calibri" w:eastAsia="Calibri" w:hAnsi="Calibri"/>
          <w:bCs/>
          <w:iCs/>
          <w:sz w:val="22"/>
          <w:szCs w:val="22"/>
          <w:lang w:eastAsia="en-US"/>
        </w:rPr>
        <w:t>Ф</w:t>
      </w:r>
      <w:r>
        <w:rPr>
          <w:rFonts w:ascii="Calibri" w:eastAsia="Calibri" w:hAnsi="Calibri"/>
          <w:bCs/>
          <w:iCs/>
          <w:sz w:val="22"/>
          <w:szCs w:val="22"/>
          <w:lang w:eastAsia="en-US"/>
        </w:rPr>
        <w:t>ГБОУ ВО</w:t>
      </w:r>
      <w:r w:rsidRPr="007E581C">
        <w:rPr>
          <w:rFonts w:ascii="Calibri" w:eastAsia="Calibri" w:hAnsi="Calibri"/>
          <w:bCs/>
          <w:iCs/>
          <w:sz w:val="22"/>
          <w:szCs w:val="22"/>
          <w:lang w:eastAsia="en-US"/>
        </w:rPr>
        <w:t xml:space="preserve"> «Поволжский государственный университет телекоммуникаций и информатики»</w:t>
      </w:r>
      <w:r w:rsidR="00834E3B" w:rsidRPr="00620D7D">
        <w:rPr>
          <w:rFonts w:ascii="Calibri" w:eastAsia="Calibri" w:hAnsi="Calibri"/>
          <w:bCs/>
          <w:iCs/>
          <w:sz w:val="22"/>
          <w:szCs w:val="22"/>
          <w:lang w:eastAsia="en-US"/>
        </w:rPr>
        <w:t>.</w:t>
      </w:r>
    </w:p>
    <w:p w:rsidR="00487804" w:rsidRPr="00620D7D" w:rsidRDefault="001455CA" w:rsidP="003529BB">
      <w:pPr>
        <w:rPr>
          <w:rFonts w:ascii="Calibri" w:eastAsia="Calibri" w:hAnsi="Calibri"/>
          <w:sz w:val="22"/>
          <w:szCs w:val="22"/>
          <w:lang w:val="en-US" w:eastAsia="en-US"/>
        </w:rPr>
      </w:pPr>
      <w:r w:rsidRPr="001455CA">
        <w:rPr>
          <w:rFonts w:ascii="Calibri" w:eastAsia="Calibri" w:hAnsi="Calibri"/>
          <w:bCs/>
          <w:i/>
          <w:iCs/>
          <w:sz w:val="22"/>
          <w:szCs w:val="22"/>
          <w:lang w:val="en-US" w:eastAsia="en-US"/>
        </w:rPr>
        <w:t>E</w:t>
      </w:r>
      <w:r w:rsidRPr="00620D7D">
        <w:rPr>
          <w:rFonts w:ascii="Calibri" w:eastAsia="Calibri" w:hAnsi="Calibri"/>
          <w:bCs/>
          <w:i/>
          <w:iCs/>
          <w:sz w:val="22"/>
          <w:szCs w:val="22"/>
          <w:lang w:val="en-US" w:eastAsia="en-US"/>
        </w:rPr>
        <w:t>-</w:t>
      </w:r>
      <w:r w:rsidRPr="001455CA">
        <w:rPr>
          <w:rFonts w:ascii="Calibri" w:eastAsia="Calibri" w:hAnsi="Calibri"/>
          <w:bCs/>
          <w:i/>
          <w:iCs/>
          <w:sz w:val="22"/>
          <w:szCs w:val="22"/>
          <w:lang w:val="en-US" w:eastAsia="en-US"/>
        </w:rPr>
        <w:t>mail</w:t>
      </w:r>
      <w:r w:rsidRPr="00620D7D">
        <w:rPr>
          <w:rFonts w:ascii="Calibri" w:eastAsia="Calibri" w:hAnsi="Calibri"/>
          <w:bCs/>
          <w:iCs/>
          <w:sz w:val="22"/>
          <w:szCs w:val="22"/>
          <w:lang w:val="en-US" w:eastAsia="en-US"/>
        </w:rPr>
        <w:t xml:space="preserve">: </w:t>
      </w:r>
      <w:r w:rsidR="007E581C" w:rsidRPr="007E581C">
        <w:rPr>
          <w:rFonts w:ascii="Calibri" w:eastAsia="Calibri" w:hAnsi="Calibri"/>
          <w:bCs/>
          <w:iCs/>
          <w:sz w:val="22"/>
          <w:szCs w:val="22"/>
          <w:lang w:val="en-US" w:eastAsia="en-US"/>
        </w:rPr>
        <w:t>italyantseva@mail.ru</w:t>
      </w:r>
      <w:r w:rsidRPr="00620D7D">
        <w:rPr>
          <w:rFonts w:ascii="Calibri" w:eastAsia="Calibri" w:hAnsi="Calibri"/>
          <w:bCs/>
          <w:iCs/>
          <w:sz w:val="22"/>
          <w:szCs w:val="22"/>
          <w:lang w:val="en-US" w:eastAsia="en-US"/>
        </w:rPr>
        <w:t>.</w:t>
      </w:r>
    </w:p>
    <w:p w:rsidR="001D7203" w:rsidRPr="000C6C33" w:rsidRDefault="001D7203" w:rsidP="003529BB">
      <w:pPr>
        <w:spacing w:after="60"/>
        <w:rPr>
          <w:rFonts w:ascii="Calibri" w:eastAsia="Calibri" w:hAnsi="Calibri"/>
          <w:sz w:val="22"/>
          <w:szCs w:val="22"/>
          <w:lang w:eastAsia="en-US"/>
        </w:rPr>
      </w:pPr>
      <w:r w:rsidRPr="00CE21B8">
        <w:rPr>
          <w:rFonts w:ascii="Calibri" w:eastAsia="Calibri" w:hAnsi="Calibri"/>
          <w:i/>
          <w:sz w:val="22"/>
          <w:szCs w:val="22"/>
          <w:lang w:eastAsia="en-US"/>
        </w:rPr>
        <w:t>Адрес:</w:t>
      </w:r>
      <w:r w:rsidRPr="00CE21B8">
        <w:rPr>
          <w:rFonts w:ascii="Calibri" w:eastAsia="Calibri" w:hAnsi="Calibri"/>
          <w:sz w:val="22"/>
          <w:szCs w:val="22"/>
          <w:lang w:eastAsia="en-US"/>
        </w:rPr>
        <w:t xml:space="preserve"> </w:t>
      </w:r>
      <w:r w:rsidR="007E581C" w:rsidRPr="007E581C">
        <w:rPr>
          <w:rFonts w:ascii="Calibri" w:eastAsia="Calibri" w:hAnsi="Calibri"/>
          <w:bCs/>
          <w:iCs/>
          <w:sz w:val="22"/>
          <w:szCs w:val="22"/>
          <w:lang w:eastAsia="en-US"/>
        </w:rPr>
        <w:t xml:space="preserve">443010, </w:t>
      </w:r>
      <w:proofErr w:type="spellStart"/>
      <w:r w:rsidR="007E581C" w:rsidRPr="007E581C">
        <w:rPr>
          <w:rFonts w:ascii="Calibri" w:eastAsia="Calibri" w:hAnsi="Calibri"/>
          <w:bCs/>
          <w:iCs/>
          <w:sz w:val="22"/>
          <w:szCs w:val="22"/>
          <w:lang w:eastAsia="en-US"/>
        </w:rPr>
        <w:t>г.Самара</w:t>
      </w:r>
      <w:proofErr w:type="spellEnd"/>
      <w:r w:rsidR="007E581C" w:rsidRPr="007E581C">
        <w:rPr>
          <w:rFonts w:ascii="Calibri" w:eastAsia="Calibri" w:hAnsi="Calibri"/>
          <w:bCs/>
          <w:iCs/>
          <w:sz w:val="22"/>
          <w:szCs w:val="22"/>
          <w:lang w:eastAsia="en-US"/>
        </w:rPr>
        <w:t xml:space="preserve">, </w:t>
      </w:r>
      <w:proofErr w:type="spellStart"/>
      <w:r w:rsidR="007E581C" w:rsidRPr="007E581C">
        <w:rPr>
          <w:rFonts w:ascii="Calibri" w:eastAsia="Calibri" w:hAnsi="Calibri"/>
          <w:bCs/>
          <w:iCs/>
          <w:sz w:val="22"/>
          <w:szCs w:val="22"/>
          <w:lang w:eastAsia="en-US"/>
        </w:rPr>
        <w:t>Л.Толстого</w:t>
      </w:r>
      <w:proofErr w:type="spellEnd"/>
      <w:r w:rsidR="007E581C" w:rsidRPr="007E581C">
        <w:rPr>
          <w:rFonts w:ascii="Calibri" w:eastAsia="Calibri" w:hAnsi="Calibri"/>
          <w:bCs/>
          <w:iCs/>
          <w:sz w:val="22"/>
          <w:szCs w:val="22"/>
          <w:lang w:eastAsia="en-US"/>
        </w:rPr>
        <w:t xml:space="preserve"> ул., 23</w:t>
      </w:r>
      <w:r w:rsidRPr="00620D7D">
        <w:rPr>
          <w:rFonts w:ascii="Calibri" w:eastAsia="Calibri" w:hAnsi="Calibri"/>
          <w:bCs/>
          <w:iCs/>
          <w:sz w:val="22"/>
          <w:szCs w:val="22"/>
          <w:lang w:eastAsia="en-US"/>
        </w:rPr>
        <w:t>.</w:t>
      </w:r>
    </w:p>
    <w:tbl>
      <w:tblPr>
        <w:tblW w:w="0" w:type="auto"/>
        <w:tblInd w:w="108" w:type="dxa"/>
        <w:tblBorders>
          <w:right w:val="single" w:sz="12" w:space="0" w:color="1F497D" w:themeColor="text2"/>
        </w:tblBorders>
        <w:tblLook w:val="04A0" w:firstRow="1" w:lastRow="0" w:firstColumn="1" w:lastColumn="0" w:noHBand="0" w:noVBand="1"/>
      </w:tblPr>
      <w:tblGrid>
        <w:gridCol w:w="9356"/>
      </w:tblGrid>
      <w:tr w:rsidR="000C6C33" w:rsidTr="003529BB">
        <w:tc>
          <w:tcPr>
            <w:tcW w:w="9356" w:type="dxa"/>
          </w:tcPr>
          <w:p w:rsidR="000C6C33" w:rsidRPr="00BE33B7" w:rsidRDefault="000C6C33" w:rsidP="003529BB">
            <w:pPr>
              <w:spacing w:after="60"/>
              <w:ind w:left="-108"/>
              <w:jc w:val="both"/>
              <w:rPr>
                <w:rFonts w:asciiTheme="minorHAnsi" w:hAnsiTheme="minorHAnsi" w:cstheme="minorHAnsi"/>
                <w:sz w:val="20"/>
              </w:rPr>
            </w:pPr>
            <w:r w:rsidRPr="000C6C33">
              <w:rPr>
                <w:rFonts w:asciiTheme="minorHAnsi" w:hAnsiTheme="minorHAnsi" w:cstheme="minorHAnsi"/>
                <w:i/>
                <w:sz w:val="20"/>
              </w:rPr>
              <w:t>Аннотация:</w:t>
            </w:r>
            <w:r w:rsidRPr="000C6C33">
              <w:rPr>
                <w:rFonts w:asciiTheme="minorHAnsi" w:hAnsiTheme="minorHAnsi" w:cstheme="minorHAnsi"/>
                <w:sz w:val="20"/>
              </w:rPr>
              <w:t xml:space="preserve"> </w:t>
            </w:r>
            <w:r w:rsidR="007E581C" w:rsidRPr="007E581C">
              <w:rPr>
                <w:rFonts w:asciiTheme="minorHAnsi" w:hAnsiTheme="minorHAnsi" w:cstheme="minorHAnsi"/>
                <w:bCs/>
                <w:sz w:val="20"/>
              </w:rPr>
              <w:t>Рассмотрены и сравнены друг с другом при помощи компьютерных технологий и методов статистического моделирования модели приёмников с выравниванием сигнала во временной и часто</w:t>
            </w:r>
            <w:r w:rsidR="007E581C" w:rsidRPr="007E581C">
              <w:rPr>
                <w:rFonts w:asciiTheme="minorHAnsi" w:hAnsiTheme="minorHAnsi" w:cstheme="minorHAnsi"/>
                <w:bCs/>
                <w:sz w:val="20"/>
              </w:rPr>
              <w:t>т</w:t>
            </w:r>
            <w:r w:rsidR="007E581C" w:rsidRPr="007E581C">
              <w:rPr>
                <w:rFonts w:asciiTheme="minorHAnsi" w:hAnsiTheme="minorHAnsi" w:cstheme="minorHAnsi"/>
                <w:bCs/>
                <w:sz w:val="20"/>
              </w:rPr>
              <w:t>ной областях. В рамках двух различных подходов к выравниванию сигнала на выходе многолучевого к</w:t>
            </w:r>
            <w:r w:rsidR="007E581C" w:rsidRPr="007E581C">
              <w:rPr>
                <w:rFonts w:asciiTheme="minorHAnsi" w:hAnsiTheme="minorHAnsi" w:cstheme="minorHAnsi"/>
                <w:bCs/>
                <w:sz w:val="20"/>
              </w:rPr>
              <w:t>а</w:t>
            </w:r>
            <w:r w:rsidR="007E581C" w:rsidRPr="007E581C">
              <w:rPr>
                <w:rFonts w:asciiTheme="minorHAnsi" w:hAnsiTheme="minorHAnsi" w:cstheme="minorHAnsi"/>
                <w:bCs/>
                <w:sz w:val="20"/>
              </w:rPr>
              <w:t>нала с межсимвольной интерференцией анализируются приёмник по алгоритму ПЦППР (приём в целом с поэл</w:t>
            </w:r>
            <w:r w:rsidR="007E581C" w:rsidRPr="007E581C">
              <w:rPr>
                <w:rFonts w:asciiTheme="minorHAnsi" w:hAnsiTheme="minorHAnsi" w:cstheme="minorHAnsi"/>
                <w:bCs/>
                <w:sz w:val="20"/>
              </w:rPr>
              <w:t>е</w:t>
            </w:r>
            <w:r w:rsidR="007E581C" w:rsidRPr="007E581C">
              <w:rPr>
                <w:rFonts w:asciiTheme="minorHAnsi" w:hAnsiTheme="minorHAnsi" w:cstheme="minorHAnsi"/>
                <w:bCs/>
                <w:sz w:val="20"/>
              </w:rPr>
              <w:t>ментным принятием решения) с полным и укороченным перебором</w:t>
            </w:r>
            <w:r w:rsidR="003529BB">
              <w:rPr>
                <w:rFonts w:asciiTheme="minorHAnsi" w:hAnsiTheme="minorHAnsi" w:cstheme="minorHAnsi"/>
                <w:bCs/>
                <w:sz w:val="20"/>
              </w:rPr>
              <w:t>,</w:t>
            </w:r>
            <w:r w:rsidR="007E581C" w:rsidRPr="007E581C">
              <w:rPr>
                <w:rFonts w:asciiTheme="minorHAnsi" w:hAnsiTheme="minorHAnsi" w:cstheme="minorHAnsi"/>
                <w:bCs/>
                <w:sz w:val="20"/>
              </w:rPr>
              <w:t xml:space="preserve"> и приёмник с корректором по мин</w:t>
            </w:r>
            <w:r w:rsidR="007E581C" w:rsidRPr="007E581C">
              <w:rPr>
                <w:rFonts w:asciiTheme="minorHAnsi" w:hAnsiTheme="minorHAnsi" w:cstheme="minorHAnsi"/>
                <w:bCs/>
                <w:sz w:val="20"/>
              </w:rPr>
              <w:t>и</w:t>
            </w:r>
            <w:r w:rsidR="007E581C" w:rsidRPr="007E581C">
              <w:rPr>
                <w:rFonts w:asciiTheme="minorHAnsi" w:hAnsiTheme="minorHAnsi" w:cstheme="minorHAnsi"/>
                <w:bCs/>
                <w:sz w:val="20"/>
              </w:rPr>
              <w:t>муму СКО. Приведены результаты исследования помехоустойчивости сигнала в условиях передачи инфо</w:t>
            </w:r>
            <w:r w:rsidR="007E581C" w:rsidRPr="007E581C">
              <w:rPr>
                <w:rFonts w:asciiTheme="minorHAnsi" w:hAnsiTheme="minorHAnsi" w:cstheme="minorHAnsi"/>
                <w:bCs/>
                <w:sz w:val="20"/>
              </w:rPr>
              <w:t>р</w:t>
            </w:r>
            <w:r w:rsidR="007E581C" w:rsidRPr="007E581C">
              <w:rPr>
                <w:rFonts w:asciiTheme="minorHAnsi" w:hAnsiTheme="minorHAnsi" w:cstheme="minorHAnsi"/>
                <w:bCs/>
                <w:sz w:val="20"/>
              </w:rPr>
              <w:t>мации по двухлучевым каналам с помехами при различных соотношениях лучей с использ</w:t>
            </w:r>
            <w:r w:rsidR="007E581C" w:rsidRPr="007E581C">
              <w:rPr>
                <w:rFonts w:asciiTheme="minorHAnsi" w:hAnsiTheme="minorHAnsi" w:cstheme="minorHAnsi"/>
                <w:bCs/>
                <w:sz w:val="20"/>
              </w:rPr>
              <w:t>о</w:t>
            </w:r>
            <w:r w:rsidR="007E581C" w:rsidRPr="007E581C">
              <w:rPr>
                <w:rFonts w:asciiTheme="minorHAnsi" w:hAnsiTheme="minorHAnsi" w:cstheme="minorHAnsi"/>
                <w:bCs/>
                <w:sz w:val="20"/>
              </w:rPr>
              <w:t>ванием на приёмной стороне временного и частотного корректоров. Для каждого метода получены з</w:t>
            </w:r>
            <w:r w:rsidR="007E581C" w:rsidRPr="007E581C">
              <w:rPr>
                <w:rFonts w:asciiTheme="minorHAnsi" w:hAnsiTheme="minorHAnsi" w:cstheme="minorHAnsi"/>
                <w:bCs/>
                <w:sz w:val="20"/>
              </w:rPr>
              <w:t>а</w:t>
            </w:r>
            <w:r w:rsidR="007E581C" w:rsidRPr="007E581C">
              <w:rPr>
                <w:rFonts w:asciiTheme="minorHAnsi" w:hAnsiTheme="minorHAnsi" w:cstheme="minorHAnsi"/>
                <w:bCs/>
                <w:sz w:val="20"/>
              </w:rPr>
              <w:t>висимости коэффициента ошибок на бит от отношения сигнал-шум в различных условиях канала.</w:t>
            </w:r>
          </w:p>
          <w:p w:rsidR="000C6C33" w:rsidRPr="000C6C33" w:rsidRDefault="000C6C33" w:rsidP="003529BB">
            <w:pPr>
              <w:widowControl w:val="0"/>
              <w:ind w:left="-108"/>
              <w:jc w:val="both"/>
              <w:rPr>
                <w:rFonts w:asciiTheme="minorHAnsi" w:hAnsiTheme="minorHAnsi" w:cstheme="minorHAnsi"/>
                <w:sz w:val="20"/>
                <w:szCs w:val="20"/>
              </w:rPr>
            </w:pPr>
            <w:r w:rsidRPr="000C6C33">
              <w:rPr>
                <w:rFonts w:asciiTheme="minorHAnsi" w:eastAsia="Calibri" w:hAnsiTheme="minorHAnsi" w:cstheme="minorHAnsi"/>
                <w:i/>
                <w:sz w:val="20"/>
                <w:szCs w:val="22"/>
                <w:lang w:eastAsia="en-US"/>
              </w:rPr>
              <w:t>Ключевые слова</w:t>
            </w:r>
            <w:r w:rsidRPr="000C6C33">
              <w:rPr>
                <w:rFonts w:asciiTheme="minorHAnsi" w:eastAsia="Calibri" w:hAnsiTheme="minorHAnsi" w:cstheme="minorHAnsi"/>
                <w:sz w:val="20"/>
                <w:szCs w:val="22"/>
                <w:lang w:eastAsia="en-US"/>
              </w:rPr>
              <w:t xml:space="preserve">: </w:t>
            </w:r>
            <w:r w:rsidR="007E581C" w:rsidRPr="007E581C">
              <w:rPr>
                <w:rFonts w:asciiTheme="minorHAnsi" w:eastAsia="Calibri" w:hAnsiTheme="minorHAnsi" w:cstheme="minorHAnsi"/>
                <w:iCs/>
                <w:sz w:val="20"/>
                <w:szCs w:val="22"/>
                <w:lang w:eastAsia="en-US"/>
              </w:rPr>
              <w:t>помехоустойчивость, частотный корректор, временной корректор, радиоканал, межси</w:t>
            </w:r>
            <w:r w:rsidR="007E581C" w:rsidRPr="007E581C">
              <w:rPr>
                <w:rFonts w:asciiTheme="minorHAnsi" w:eastAsia="Calibri" w:hAnsiTheme="minorHAnsi" w:cstheme="minorHAnsi"/>
                <w:iCs/>
                <w:sz w:val="20"/>
                <w:szCs w:val="22"/>
                <w:lang w:eastAsia="en-US"/>
              </w:rPr>
              <w:t>м</w:t>
            </w:r>
            <w:r w:rsidR="007E581C" w:rsidRPr="007E581C">
              <w:rPr>
                <w:rFonts w:asciiTheme="minorHAnsi" w:eastAsia="Calibri" w:hAnsiTheme="minorHAnsi" w:cstheme="minorHAnsi"/>
                <w:iCs/>
                <w:sz w:val="20"/>
                <w:szCs w:val="22"/>
                <w:lang w:eastAsia="en-US"/>
              </w:rPr>
              <w:t>вольная интерференция, имитационная модель</w:t>
            </w:r>
            <w:r w:rsidR="001B7B95" w:rsidRPr="001B7B95">
              <w:rPr>
                <w:rFonts w:asciiTheme="minorHAnsi" w:eastAsia="Calibri" w:hAnsiTheme="minorHAnsi" w:cstheme="minorHAnsi"/>
                <w:iCs/>
                <w:sz w:val="20"/>
                <w:szCs w:val="22"/>
                <w:lang w:eastAsia="en-US"/>
              </w:rPr>
              <w:t>.</w:t>
            </w:r>
          </w:p>
        </w:tc>
      </w:tr>
    </w:tbl>
    <w:p w:rsidR="00054D63" w:rsidRPr="00054D63" w:rsidRDefault="00054D63" w:rsidP="00771B28">
      <w:pPr>
        <w:jc w:val="both"/>
        <w:rPr>
          <w:rFonts w:ascii="Cambria" w:hAnsi="Cambria" w:cs="Arial"/>
          <w:sz w:val="20"/>
          <w:szCs w:val="20"/>
        </w:rPr>
      </w:pPr>
    </w:p>
    <w:p w:rsidR="00DC7CD9" w:rsidRPr="009F61BB" w:rsidRDefault="00DC7CD9" w:rsidP="005C63E5">
      <w:pPr>
        <w:spacing w:line="288" w:lineRule="auto"/>
        <w:jc w:val="both"/>
        <w:rPr>
          <w:rFonts w:ascii="Cambria" w:hAnsi="Cambria" w:cs="Arial"/>
          <w:sz w:val="20"/>
          <w:szCs w:val="20"/>
        </w:rPr>
        <w:sectPr w:rsidR="00DC7CD9" w:rsidRPr="009F61BB" w:rsidSect="003529BB">
          <w:headerReference w:type="even" r:id="rId9"/>
          <w:headerReference w:type="default" r:id="rId10"/>
          <w:footerReference w:type="even" r:id="rId11"/>
          <w:footerReference w:type="default" r:id="rId12"/>
          <w:headerReference w:type="first" r:id="rId13"/>
          <w:footerReference w:type="first" r:id="rId14"/>
          <w:pgSz w:w="11906" w:h="16838" w:code="9"/>
          <w:pgMar w:top="1701" w:right="1134" w:bottom="1701" w:left="1418" w:header="964" w:footer="1077" w:gutter="0"/>
          <w:pgNumType w:start="58"/>
          <w:cols w:space="708"/>
          <w:titlePg/>
          <w:docGrid w:linePitch="360"/>
        </w:sectPr>
      </w:pPr>
    </w:p>
    <w:p w:rsidR="00B31167" w:rsidRDefault="00B31167" w:rsidP="00B31167">
      <w:pPr>
        <w:autoSpaceDE w:val="0"/>
        <w:autoSpaceDN w:val="0"/>
        <w:adjustRightInd w:val="0"/>
        <w:spacing w:line="276" w:lineRule="auto"/>
        <w:jc w:val="center"/>
        <w:rPr>
          <w:rFonts w:eastAsia="TimesNewRomanPSMT"/>
          <w:sz w:val="22"/>
          <w:szCs w:val="22"/>
        </w:rPr>
      </w:pPr>
      <w:r w:rsidRPr="00B31167">
        <w:rPr>
          <w:rFonts w:eastAsia="TimesNewRomanPSMT"/>
          <w:b/>
          <w:sz w:val="22"/>
          <w:szCs w:val="22"/>
        </w:rPr>
        <w:lastRenderedPageBreak/>
        <w:t>Введение</w:t>
      </w:r>
    </w:p>
    <w:p w:rsidR="00BE33B7" w:rsidRDefault="007E581C" w:rsidP="00BE33B7">
      <w:pPr>
        <w:autoSpaceDE w:val="0"/>
        <w:autoSpaceDN w:val="0"/>
        <w:adjustRightInd w:val="0"/>
        <w:spacing w:line="276" w:lineRule="auto"/>
        <w:jc w:val="both"/>
        <w:rPr>
          <w:rFonts w:eastAsia="TimesNewRomanPSMT"/>
          <w:sz w:val="22"/>
          <w:szCs w:val="22"/>
        </w:rPr>
      </w:pPr>
      <w:r w:rsidRPr="007E581C">
        <w:rPr>
          <w:rFonts w:eastAsia="TimesNewRomanPSMT"/>
          <w:sz w:val="22"/>
          <w:szCs w:val="22"/>
        </w:rPr>
        <w:t>Эффективность использования частотного р</w:t>
      </w:r>
      <w:r w:rsidRPr="007E581C">
        <w:rPr>
          <w:rFonts w:eastAsia="TimesNewRomanPSMT"/>
          <w:sz w:val="22"/>
          <w:szCs w:val="22"/>
        </w:rPr>
        <w:t>е</w:t>
      </w:r>
      <w:r w:rsidRPr="007E581C">
        <w:rPr>
          <w:rFonts w:eastAsia="TimesNewRomanPSMT"/>
          <w:sz w:val="22"/>
          <w:szCs w:val="22"/>
        </w:rPr>
        <w:t>сурса, повышение скорости передачи данных и достоверности передачи информации являются главными задачами для разработчика мобил</w:t>
      </w:r>
      <w:r w:rsidRPr="007E581C">
        <w:rPr>
          <w:rFonts w:eastAsia="TimesNewRomanPSMT"/>
          <w:sz w:val="22"/>
          <w:szCs w:val="22"/>
        </w:rPr>
        <w:t>ь</w:t>
      </w:r>
      <w:r w:rsidRPr="007E581C">
        <w:rPr>
          <w:rFonts w:eastAsia="TimesNewRomanPSMT"/>
          <w:sz w:val="22"/>
          <w:szCs w:val="22"/>
        </w:rPr>
        <w:t>ных систем связи. Трудность анализа таких систем заключается в необходимости обрабо</w:t>
      </w:r>
      <w:r w:rsidRPr="007E581C">
        <w:rPr>
          <w:rFonts w:eastAsia="TimesNewRomanPSMT"/>
          <w:sz w:val="22"/>
          <w:szCs w:val="22"/>
        </w:rPr>
        <w:t>т</w:t>
      </w:r>
      <w:r w:rsidRPr="007E581C">
        <w:rPr>
          <w:rFonts w:eastAsia="TimesNewRomanPSMT"/>
          <w:sz w:val="22"/>
          <w:szCs w:val="22"/>
        </w:rPr>
        <w:t>ки большого объёма данных и высокой вычи</w:t>
      </w:r>
      <w:r w:rsidRPr="007E581C">
        <w:rPr>
          <w:rFonts w:eastAsia="TimesNewRomanPSMT"/>
          <w:sz w:val="22"/>
          <w:szCs w:val="22"/>
        </w:rPr>
        <w:t>с</w:t>
      </w:r>
      <w:r w:rsidRPr="007E581C">
        <w:rPr>
          <w:rFonts w:eastAsia="TimesNewRomanPSMT"/>
          <w:sz w:val="22"/>
          <w:szCs w:val="22"/>
        </w:rPr>
        <w:t>лительной сложности. Поэтому</w:t>
      </w:r>
      <w:r w:rsidR="003529BB">
        <w:rPr>
          <w:rFonts w:eastAsia="TimesNewRomanPSMT"/>
          <w:sz w:val="22"/>
          <w:szCs w:val="22"/>
        </w:rPr>
        <w:t>,</w:t>
      </w:r>
      <w:r w:rsidRPr="007E581C">
        <w:rPr>
          <w:rFonts w:eastAsia="TimesNewRomanPSMT"/>
          <w:sz w:val="22"/>
          <w:szCs w:val="22"/>
        </w:rPr>
        <w:t xml:space="preserve"> для экспер</w:t>
      </w:r>
      <w:r w:rsidRPr="007E581C">
        <w:rPr>
          <w:rFonts w:eastAsia="TimesNewRomanPSMT"/>
          <w:sz w:val="22"/>
          <w:szCs w:val="22"/>
        </w:rPr>
        <w:t>и</w:t>
      </w:r>
      <w:r w:rsidRPr="007E581C">
        <w:rPr>
          <w:rFonts w:eastAsia="TimesNewRomanPSMT"/>
          <w:sz w:val="22"/>
          <w:szCs w:val="22"/>
        </w:rPr>
        <w:t>ментального анализа часто используют имит</w:t>
      </w:r>
      <w:r w:rsidRPr="007E581C">
        <w:rPr>
          <w:rFonts w:eastAsia="TimesNewRomanPSMT"/>
          <w:sz w:val="22"/>
          <w:szCs w:val="22"/>
        </w:rPr>
        <w:t>а</w:t>
      </w:r>
      <w:r w:rsidRPr="007E581C">
        <w:rPr>
          <w:rFonts w:eastAsia="TimesNewRomanPSMT"/>
          <w:sz w:val="22"/>
          <w:szCs w:val="22"/>
        </w:rPr>
        <w:t>ционную модель. Такая модель представляет собой комплекс программ, позволяющий и</w:t>
      </w:r>
      <w:r w:rsidRPr="007E581C">
        <w:rPr>
          <w:rFonts w:eastAsia="TimesNewRomanPSMT"/>
          <w:sz w:val="22"/>
          <w:szCs w:val="22"/>
        </w:rPr>
        <w:t>с</w:t>
      </w:r>
      <w:r w:rsidRPr="007E581C">
        <w:rPr>
          <w:rFonts w:eastAsia="TimesNewRomanPSMT"/>
          <w:sz w:val="22"/>
          <w:szCs w:val="22"/>
        </w:rPr>
        <w:t>следовать характеристики различных технол</w:t>
      </w:r>
      <w:r w:rsidRPr="007E581C">
        <w:rPr>
          <w:rFonts w:eastAsia="TimesNewRomanPSMT"/>
          <w:sz w:val="22"/>
          <w:szCs w:val="22"/>
        </w:rPr>
        <w:t>о</w:t>
      </w:r>
      <w:r w:rsidRPr="007E581C">
        <w:rPr>
          <w:rFonts w:eastAsia="TimesNewRomanPSMT"/>
          <w:sz w:val="22"/>
          <w:szCs w:val="22"/>
        </w:rPr>
        <w:t>гий передачи данных при различных заданных параметрах.</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В статье представлены блоки моделей пр</w:t>
      </w:r>
      <w:r w:rsidRPr="007E581C">
        <w:rPr>
          <w:rFonts w:eastAsia="TimesNewRomanPSMT"/>
          <w:sz w:val="22"/>
          <w:szCs w:val="22"/>
        </w:rPr>
        <w:t>и</w:t>
      </w:r>
      <w:r w:rsidRPr="007E581C">
        <w:rPr>
          <w:rFonts w:eastAsia="TimesNewRomanPSMT"/>
          <w:sz w:val="22"/>
          <w:szCs w:val="22"/>
        </w:rPr>
        <w:t>ёмных устройств для программного комплекса при распространении сигнала в условиях мн</w:t>
      </w:r>
      <w:r w:rsidRPr="007E581C">
        <w:rPr>
          <w:rFonts w:eastAsia="TimesNewRomanPSMT"/>
          <w:sz w:val="22"/>
          <w:szCs w:val="22"/>
        </w:rPr>
        <w:t>о</w:t>
      </w:r>
      <w:r w:rsidRPr="007E581C">
        <w:rPr>
          <w:rFonts w:eastAsia="TimesNewRomanPSMT"/>
          <w:sz w:val="22"/>
          <w:szCs w:val="22"/>
        </w:rPr>
        <w:t>голучевого канала с межсимвольной интерф</w:t>
      </w:r>
      <w:r w:rsidRPr="007E581C">
        <w:rPr>
          <w:rFonts w:eastAsia="TimesNewRomanPSMT"/>
          <w:sz w:val="22"/>
          <w:szCs w:val="22"/>
        </w:rPr>
        <w:t>е</w:t>
      </w:r>
      <w:r w:rsidRPr="007E581C">
        <w:rPr>
          <w:rFonts w:eastAsia="TimesNewRomanPSMT"/>
          <w:sz w:val="22"/>
          <w:szCs w:val="22"/>
        </w:rPr>
        <w:t xml:space="preserve">ренцией (МСИ). Эквалайзеры для преодоления МСИ подробно описаны и изучены [1, 2]. Для </w:t>
      </w:r>
      <w:r w:rsidRPr="007E581C">
        <w:rPr>
          <w:rFonts w:eastAsia="TimesNewRomanPSMT"/>
          <w:sz w:val="22"/>
          <w:szCs w:val="22"/>
        </w:rPr>
        <w:lastRenderedPageBreak/>
        <w:t>исследования были выбраны: приёмник по а</w:t>
      </w:r>
      <w:r w:rsidRPr="007E581C">
        <w:rPr>
          <w:rFonts w:eastAsia="TimesNewRomanPSMT"/>
          <w:sz w:val="22"/>
          <w:szCs w:val="22"/>
        </w:rPr>
        <w:t>л</w:t>
      </w:r>
      <w:r w:rsidRPr="007E581C">
        <w:rPr>
          <w:rFonts w:eastAsia="TimesNewRomanPSMT"/>
          <w:sz w:val="22"/>
          <w:szCs w:val="22"/>
        </w:rPr>
        <w:t>горитму ПЦППР (приём в целом с поэлемен</w:t>
      </w:r>
      <w:r w:rsidRPr="007E581C">
        <w:rPr>
          <w:rFonts w:eastAsia="TimesNewRomanPSMT"/>
          <w:sz w:val="22"/>
          <w:szCs w:val="22"/>
        </w:rPr>
        <w:t>т</w:t>
      </w:r>
      <w:r w:rsidRPr="007E581C">
        <w:rPr>
          <w:rFonts w:eastAsia="TimesNewRomanPSMT"/>
          <w:sz w:val="22"/>
          <w:szCs w:val="22"/>
        </w:rPr>
        <w:t>ным принятием решения) с полным и укор</w:t>
      </w:r>
      <w:r w:rsidRPr="007E581C">
        <w:rPr>
          <w:rFonts w:eastAsia="TimesNewRomanPSMT"/>
          <w:sz w:val="22"/>
          <w:szCs w:val="22"/>
        </w:rPr>
        <w:t>о</w:t>
      </w:r>
      <w:r w:rsidRPr="007E581C">
        <w:rPr>
          <w:rFonts w:eastAsia="TimesNewRomanPSMT"/>
          <w:sz w:val="22"/>
          <w:szCs w:val="22"/>
        </w:rPr>
        <w:t>ченным перебором [3]</w:t>
      </w:r>
      <w:r w:rsidR="003529BB">
        <w:rPr>
          <w:rFonts w:eastAsia="TimesNewRomanPSMT"/>
          <w:sz w:val="22"/>
          <w:szCs w:val="22"/>
        </w:rPr>
        <w:t>,</w:t>
      </w:r>
      <w:r w:rsidRPr="007E581C">
        <w:rPr>
          <w:rFonts w:eastAsia="TimesNewRomanPSMT"/>
          <w:sz w:val="22"/>
          <w:szCs w:val="22"/>
        </w:rPr>
        <w:t xml:space="preserve"> и приёмник с коррект</w:t>
      </w:r>
      <w:r w:rsidRPr="007E581C">
        <w:rPr>
          <w:rFonts w:eastAsia="TimesNewRomanPSMT"/>
          <w:sz w:val="22"/>
          <w:szCs w:val="22"/>
        </w:rPr>
        <w:t>о</w:t>
      </w:r>
      <w:r w:rsidRPr="007E581C">
        <w:rPr>
          <w:rFonts w:eastAsia="TimesNewRomanPSMT"/>
          <w:sz w:val="22"/>
          <w:szCs w:val="22"/>
        </w:rPr>
        <w:t>ром по минимуму СКО [4]. Первые два спос</w:t>
      </w:r>
      <w:r w:rsidRPr="007E581C">
        <w:rPr>
          <w:rFonts w:eastAsia="TimesNewRomanPSMT"/>
          <w:sz w:val="22"/>
          <w:szCs w:val="22"/>
        </w:rPr>
        <w:t>о</w:t>
      </w:r>
      <w:r w:rsidRPr="007E581C">
        <w:rPr>
          <w:rFonts w:eastAsia="TimesNewRomanPSMT"/>
          <w:sz w:val="22"/>
          <w:szCs w:val="22"/>
        </w:rPr>
        <w:t>ба представляют собой нелинейное выравн</w:t>
      </w:r>
      <w:r w:rsidRPr="007E581C">
        <w:rPr>
          <w:rFonts w:eastAsia="TimesNewRomanPSMT"/>
          <w:sz w:val="22"/>
          <w:szCs w:val="22"/>
        </w:rPr>
        <w:t>и</w:t>
      </w:r>
      <w:r w:rsidRPr="007E581C">
        <w:rPr>
          <w:rFonts w:eastAsia="TimesNewRomanPSMT"/>
          <w:sz w:val="22"/>
          <w:szCs w:val="22"/>
        </w:rPr>
        <w:t>вание сигнала во временной области с обра</w:t>
      </w:r>
      <w:r w:rsidRPr="007E581C">
        <w:rPr>
          <w:rFonts w:eastAsia="TimesNewRomanPSMT"/>
          <w:sz w:val="22"/>
          <w:szCs w:val="22"/>
        </w:rPr>
        <w:t>т</w:t>
      </w:r>
      <w:r w:rsidRPr="007E581C">
        <w:rPr>
          <w:rFonts w:eastAsia="TimesNewRomanPSMT"/>
          <w:sz w:val="22"/>
          <w:szCs w:val="22"/>
        </w:rPr>
        <w:t>ной связью по решению. Третий – линейное выравнивание в частотной области (</w:t>
      </w:r>
      <w:r w:rsidRPr="007E581C">
        <w:rPr>
          <w:rFonts w:eastAsia="TimesNewRomanPSMT"/>
          <w:sz w:val="22"/>
          <w:szCs w:val="22"/>
          <w:lang w:val="en-US"/>
        </w:rPr>
        <w:t>FDE</w:t>
      </w:r>
      <w:r w:rsidRPr="007E581C">
        <w:rPr>
          <w:rFonts w:eastAsia="TimesNewRomanPSMT"/>
          <w:sz w:val="22"/>
          <w:szCs w:val="22"/>
        </w:rPr>
        <w:t>) [5].</w:t>
      </w:r>
    </w:p>
    <w:p w:rsid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Программный комплекс разработан в среде С++. В компьютерной модели реализуется п</w:t>
      </w:r>
      <w:r w:rsidRPr="007E581C">
        <w:rPr>
          <w:rFonts w:eastAsia="TimesNewRomanPSMT"/>
          <w:sz w:val="22"/>
          <w:szCs w:val="22"/>
        </w:rPr>
        <w:t>а</w:t>
      </w:r>
      <w:r w:rsidRPr="007E581C">
        <w:rPr>
          <w:rFonts w:eastAsia="TimesNewRomanPSMT"/>
          <w:sz w:val="22"/>
          <w:szCs w:val="22"/>
        </w:rPr>
        <w:t>кетная передача данных по беспроводному к</w:t>
      </w:r>
      <w:r w:rsidRPr="007E581C">
        <w:rPr>
          <w:rFonts w:eastAsia="TimesNewRomanPSMT"/>
          <w:sz w:val="22"/>
          <w:szCs w:val="22"/>
        </w:rPr>
        <w:t>а</w:t>
      </w:r>
      <w:r w:rsidRPr="007E581C">
        <w:rPr>
          <w:rFonts w:eastAsia="TimesNewRomanPSMT"/>
          <w:sz w:val="22"/>
          <w:szCs w:val="22"/>
        </w:rPr>
        <w:t>налу связи с постоянными параметрами. В ст</w:t>
      </w:r>
      <w:r w:rsidRPr="007E581C">
        <w:rPr>
          <w:rFonts w:eastAsia="TimesNewRomanPSMT"/>
          <w:sz w:val="22"/>
          <w:szCs w:val="22"/>
        </w:rPr>
        <w:t>а</w:t>
      </w:r>
      <w:r w:rsidRPr="007E581C">
        <w:rPr>
          <w:rFonts w:eastAsia="TimesNewRomanPSMT"/>
          <w:sz w:val="22"/>
          <w:szCs w:val="22"/>
        </w:rPr>
        <w:t>тье предлагается сравнительный анализ пом</w:t>
      </w:r>
      <w:r w:rsidRPr="007E581C">
        <w:rPr>
          <w:rFonts w:eastAsia="TimesNewRomanPSMT"/>
          <w:sz w:val="22"/>
          <w:szCs w:val="22"/>
        </w:rPr>
        <w:t>е</w:t>
      </w:r>
      <w:r w:rsidRPr="007E581C">
        <w:rPr>
          <w:rFonts w:eastAsia="TimesNewRomanPSMT"/>
          <w:sz w:val="22"/>
          <w:szCs w:val="22"/>
        </w:rPr>
        <w:t>хоустойчивости корректирования сигнала в частотной и временной областях методами статистического моделирования.</w:t>
      </w:r>
    </w:p>
    <w:p w:rsidR="007E581C" w:rsidRDefault="007E581C" w:rsidP="007E581C">
      <w:pPr>
        <w:autoSpaceDE w:val="0"/>
        <w:autoSpaceDN w:val="0"/>
        <w:adjustRightInd w:val="0"/>
        <w:spacing w:line="276" w:lineRule="auto"/>
        <w:jc w:val="both"/>
        <w:rPr>
          <w:rFonts w:eastAsia="TimesNewRomanPSMT"/>
          <w:b/>
          <w:sz w:val="22"/>
          <w:szCs w:val="22"/>
        </w:rPr>
      </w:pPr>
    </w:p>
    <w:p w:rsidR="007E581C" w:rsidRPr="007E581C" w:rsidRDefault="007E581C" w:rsidP="007E581C">
      <w:pPr>
        <w:autoSpaceDE w:val="0"/>
        <w:autoSpaceDN w:val="0"/>
        <w:adjustRightInd w:val="0"/>
        <w:jc w:val="center"/>
        <w:rPr>
          <w:rFonts w:eastAsia="TimesNewRomanPSMT"/>
          <w:b/>
          <w:sz w:val="22"/>
          <w:szCs w:val="22"/>
        </w:rPr>
      </w:pPr>
      <w:r w:rsidRPr="007E581C">
        <w:rPr>
          <w:rFonts w:eastAsia="TimesNewRomanPSMT"/>
          <w:b/>
          <w:sz w:val="22"/>
          <w:szCs w:val="22"/>
        </w:rPr>
        <w:t>Методы корректирования сигнала с МСИ на приёме</w:t>
      </w:r>
    </w:p>
    <w:p w:rsidR="007E581C" w:rsidRPr="007E581C" w:rsidRDefault="007E581C" w:rsidP="007E581C">
      <w:pPr>
        <w:autoSpaceDE w:val="0"/>
        <w:autoSpaceDN w:val="0"/>
        <w:adjustRightInd w:val="0"/>
        <w:spacing w:line="276" w:lineRule="auto"/>
        <w:jc w:val="both"/>
        <w:rPr>
          <w:rFonts w:eastAsia="TimesNewRomanPSMT"/>
          <w:sz w:val="22"/>
          <w:szCs w:val="22"/>
        </w:rPr>
      </w:pPr>
      <w:r w:rsidRPr="007E581C">
        <w:rPr>
          <w:rFonts w:eastAsia="TimesNewRomanPSMT"/>
          <w:sz w:val="22"/>
          <w:szCs w:val="22"/>
        </w:rPr>
        <w:t>Для уменьшения вероятности ошибки приёма сигнала, искажённого МСИ, в приёмнике пр</w:t>
      </w:r>
      <w:r w:rsidRPr="007E581C">
        <w:rPr>
          <w:rFonts w:eastAsia="TimesNewRomanPSMT"/>
          <w:sz w:val="22"/>
          <w:szCs w:val="22"/>
        </w:rPr>
        <w:t>о</w:t>
      </w:r>
      <w:r w:rsidRPr="007E581C">
        <w:rPr>
          <w:rFonts w:eastAsia="TimesNewRomanPSMT"/>
          <w:sz w:val="22"/>
          <w:szCs w:val="22"/>
        </w:rPr>
        <w:lastRenderedPageBreak/>
        <w:t>водится операция его корректирования (в</w:t>
      </w:r>
      <w:r w:rsidRPr="007E581C">
        <w:rPr>
          <w:rFonts w:eastAsia="TimesNewRomanPSMT"/>
          <w:sz w:val="22"/>
          <w:szCs w:val="22"/>
        </w:rPr>
        <w:t>ы</w:t>
      </w:r>
      <w:r w:rsidRPr="007E581C">
        <w:rPr>
          <w:rFonts w:eastAsia="TimesNewRomanPSMT"/>
          <w:sz w:val="22"/>
          <w:szCs w:val="22"/>
        </w:rPr>
        <w:t>равнивание). Корректирование может пров</w:t>
      </w:r>
      <w:r w:rsidRPr="007E581C">
        <w:rPr>
          <w:rFonts w:eastAsia="TimesNewRomanPSMT"/>
          <w:sz w:val="22"/>
          <w:szCs w:val="22"/>
        </w:rPr>
        <w:t>о</w:t>
      </w:r>
      <w:r w:rsidRPr="007E581C">
        <w:rPr>
          <w:rFonts w:eastAsia="TimesNewRomanPSMT"/>
          <w:sz w:val="22"/>
          <w:szCs w:val="22"/>
        </w:rPr>
        <w:t>диться во временной и частотной области, его основная задача снизить влияние МСИ. Мн</w:t>
      </w:r>
      <w:r w:rsidRPr="007E581C">
        <w:rPr>
          <w:rFonts w:eastAsia="TimesNewRomanPSMT"/>
          <w:sz w:val="22"/>
          <w:szCs w:val="22"/>
        </w:rPr>
        <w:t>о</w:t>
      </w:r>
      <w:r w:rsidRPr="007E581C">
        <w:rPr>
          <w:rFonts w:eastAsia="TimesNewRomanPSMT"/>
          <w:sz w:val="22"/>
          <w:szCs w:val="22"/>
        </w:rPr>
        <w:t>голучевой канал с МСИ можно представить в виде линейной системы с импульсной характ</w:t>
      </w:r>
      <w:r w:rsidRPr="007E581C">
        <w:rPr>
          <w:rFonts w:eastAsia="TimesNewRomanPSMT"/>
          <w:sz w:val="22"/>
          <w:szCs w:val="22"/>
        </w:rPr>
        <w:t>е</w:t>
      </w:r>
      <w:r w:rsidRPr="007E581C">
        <w:rPr>
          <w:rFonts w:eastAsia="TimesNewRomanPSMT"/>
          <w:sz w:val="22"/>
          <w:szCs w:val="22"/>
        </w:rPr>
        <w:t xml:space="preserve">ристикой </w:t>
      </w:r>
      <w:r w:rsidRPr="007E581C">
        <w:rPr>
          <w:rFonts w:eastAsia="TimesNewRomanPSMT"/>
          <w:position w:val="-12"/>
          <w:sz w:val="22"/>
          <w:szCs w:val="22"/>
        </w:rPr>
        <w:object w:dxaOrig="480" w:dyaOrig="360">
          <v:shape id="_x0000_i1025" type="#_x0000_t75" style="width:24pt;height:18pt" o:ole="">
            <v:imagedata r:id="rId15" o:title=""/>
          </v:shape>
          <o:OLEObject Type="Embed" ProgID="Equation.DSMT4" ShapeID="_x0000_i1025" DrawAspect="Content" ObjectID="_1575231121" r:id="rId16"/>
        </w:object>
      </w:r>
      <w:r w:rsidRPr="007E581C">
        <w:rPr>
          <w:rFonts w:eastAsia="TimesNewRomanPSMT"/>
          <w:sz w:val="22"/>
          <w:szCs w:val="22"/>
        </w:rPr>
        <w:t xml:space="preserve">. При подаче на такой канал сигнала </w:t>
      </w:r>
      <w:r w:rsidRPr="007E581C">
        <w:rPr>
          <w:rFonts w:eastAsia="TimesNewRomanPSMT"/>
          <w:position w:val="-12"/>
          <w:sz w:val="22"/>
          <w:szCs w:val="22"/>
        </w:rPr>
        <w:object w:dxaOrig="440" w:dyaOrig="360">
          <v:shape id="_x0000_i1026" type="#_x0000_t75" style="width:22pt;height:18pt" o:ole="">
            <v:imagedata r:id="rId17" o:title=""/>
          </v:shape>
          <o:OLEObject Type="Embed" ProgID="Equation.DSMT4" ShapeID="_x0000_i1026" DrawAspect="Content" ObjectID="_1575231122" r:id="rId18"/>
        </w:object>
      </w:r>
      <w:r w:rsidRPr="007E581C">
        <w:rPr>
          <w:rFonts w:eastAsia="TimesNewRomanPSMT"/>
          <w:sz w:val="22"/>
          <w:szCs w:val="22"/>
        </w:rPr>
        <w:t xml:space="preserve"> на выходе будет получен [5]:</w:t>
      </w:r>
    </w:p>
    <w:p w:rsidR="007E581C" w:rsidRPr="007E581C" w:rsidRDefault="007E581C" w:rsidP="007E581C">
      <w:pPr>
        <w:autoSpaceDE w:val="0"/>
        <w:autoSpaceDN w:val="0"/>
        <w:adjustRightInd w:val="0"/>
        <w:spacing w:line="276" w:lineRule="auto"/>
        <w:jc w:val="center"/>
        <w:rPr>
          <w:rFonts w:eastAsia="TimesNewRomanPSMT"/>
          <w:sz w:val="22"/>
          <w:szCs w:val="22"/>
        </w:rPr>
      </w:pPr>
      <w:r w:rsidRPr="007E581C">
        <w:rPr>
          <w:rFonts w:eastAsia="TimesNewRomanPSMT"/>
          <w:position w:val="-28"/>
          <w:sz w:val="22"/>
          <w:szCs w:val="22"/>
        </w:rPr>
        <w:object w:dxaOrig="2220" w:dyaOrig="680">
          <v:shape id="_x0000_i1027" type="#_x0000_t75" style="width:111pt;height:34pt" o:ole="">
            <v:imagedata r:id="rId19" o:title=""/>
          </v:shape>
          <o:OLEObject Type="Embed" ProgID="Equation.DSMT4" ShapeID="_x0000_i1027" DrawAspect="Content" ObjectID="_1575231123" r:id="rId20"/>
        </w:object>
      </w:r>
      <w:r w:rsidRPr="007E581C">
        <w:rPr>
          <w:rFonts w:eastAsia="TimesNewRomanPSMT"/>
          <w:sz w:val="22"/>
          <w:szCs w:val="22"/>
        </w:rPr>
        <w:t>.</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Это выражение является свёрткой и его можно представить в виде:</w:t>
      </w:r>
    </w:p>
    <w:p w:rsidR="007E581C" w:rsidRPr="007E581C" w:rsidRDefault="007E581C" w:rsidP="007E581C">
      <w:pPr>
        <w:autoSpaceDE w:val="0"/>
        <w:autoSpaceDN w:val="0"/>
        <w:adjustRightInd w:val="0"/>
        <w:spacing w:line="276" w:lineRule="auto"/>
        <w:ind w:firstLine="142"/>
        <w:jc w:val="center"/>
        <w:rPr>
          <w:rFonts w:eastAsia="TimesNewRomanPSMT"/>
          <w:sz w:val="22"/>
          <w:szCs w:val="22"/>
        </w:rPr>
      </w:pPr>
      <w:r w:rsidRPr="007E581C">
        <w:rPr>
          <w:rFonts w:eastAsia="TimesNewRomanPSMT"/>
          <w:position w:val="-12"/>
          <w:sz w:val="22"/>
          <w:szCs w:val="22"/>
        </w:rPr>
        <w:object w:dxaOrig="1579" w:dyaOrig="360">
          <v:shape id="_x0000_i1028" type="#_x0000_t75" style="width:78.95pt;height:18pt" o:ole="">
            <v:imagedata r:id="rId21" o:title=""/>
          </v:shape>
          <o:OLEObject Type="Embed" ProgID="Equation.DSMT4" ShapeID="_x0000_i1028" DrawAspect="Content" ObjectID="_1575231124" r:id="rId22"/>
        </w:object>
      </w:r>
      <w:r w:rsidRPr="007E581C">
        <w:rPr>
          <w:rFonts w:eastAsia="TimesNewRomanPSMT"/>
          <w:sz w:val="22"/>
          <w:szCs w:val="22"/>
        </w:rPr>
        <w:t>.</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Преобразование Фурье свёртки двух фун</w:t>
      </w:r>
      <w:r w:rsidRPr="007E581C">
        <w:rPr>
          <w:rFonts w:eastAsia="TimesNewRomanPSMT"/>
          <w:sz w:val="22"/>
          <w:szCs w:val="22"/>
        </w:rPr>
        <w:t>к</w:t>
      </w:r>
      <w:r w:rsidRPr="007E581C">
        <w:rPr>
          <w:rFonts w:eastAsia="TimesNewRomanPSMT"/>
          <w:sz w:val="22"/>
          <w:szCs w:val="22"/>
        </w:rPr>
        <w:t>ций равно произведению спектров этих фун</w:t>
      </w:r>
      <w:r w:rsidRPr="007E581C">
        <w:rPr>
          <w:rFonts w:eastAsia="TimesNewRomanPSMT"/>
          <w:sz w:val="22"/>
          <w:szCs w:val="22"/>
        </w:rPr>
        <w:t>к</w:t>
      </w:r>
      <w:r w:rsidRPr="007E581C">
        <w:rPr>
          <w:rFonts w:eastAsia="TimesNewRomanPSMT"/>
          <w:sz w:val="22"/>
          <w:szCs w:val="22"/>
        </w:rPr>
        <w:t>ций:</w:t>
      </w:r>
    </w:p>
    <w:p w:rsidR="007E581C" w:rsidRPr="007E581C" w:rsidRDefault="007E581C" w:rsidP="007E581C">
      <w:pPr>
        <w:autoSpaceDE w:val="0"/>
        <w:autoSpaceDN w:val="0"/>
        <w:adjustRightInd w:val="0"/>
        <w:spacing w:line="276" w:lineRule="auto"/>
        <w:jc w:val="center"/>
        <w:rPr>
          <w:rFonts w:eastAsia="TimesNewRomanPSMT"/>
          <w:sz w:val="22"/>
          <w:szCs w:val="22"/>
        </w:rPr>
      </w:pPr>
      <w:r w:rsidRPr="007E581C">
        <w:rPr>
          <w:rFonts w:eastAsia="TimesNewRomanPSMT"/>
          <w:position w:val="-12"/>
          <w:sz w:val="22"/>
          <w:szCs w:val="22"/>
        </w:rPr>
        <w:object w:dxaOrig="1920" w:dyaOrig="360">
          <v:shape id="_x0000_i1029" type="#_x0000_t75" style="width:96pt;height:18pt" o:ole="">
            <v:imagedata r:id="rId23" o:title=""/>
          </v:shape>
          <o:OLEObject Type="Embed" ProgID="Equation.DSMT4" ShapeID="_x0000_i1029" DrawAspect="Content" ObjectID="_1575231125" r:id="rId24"/>
        </w:object>
      </w:r>
      <w:r w:rsidRPr="007E581C">
        <w:rPr>
          <w:rFonts w:eastAsia="TimesNewRomanPSMT"/>
          <w:sz w:val="22"/>
          <w:szCs w:val="22"/>
        </w:rPr>
        <w:t>.</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Таким образом, во временной области си</w:t>
      </w:r>
      <w:r w:rsidRPr="007E581C">
        <w:rPr>
          <w:rFonts w:eastAsia="TimesNewRomanPSMT"/>
          <w:sz w:val="22"/>
          <w:szCs w:val="22"/>
        </w:rPr>
        <w:t>г</w:t>
      </w:r>
      <w:r w:rsidRPr="007E581C">
        <w:rPr>
          <w:rFonts w:eastAsia="TimesNewRomanPSMT"/>
          <w:sz w:val="22"/>
          <w:szCs w:val="22"/>
        </w:rPr>
        <w:t>нал на входе приёмника определяется как свёртка передаваемого сигнала и импульсной характеристики канала, а в частотной – прои</w:t>
      </w:r>
      <w:r w:rsidRPr="007E581C">
        <w:rPr>
          <w:rFonts w:eastAsia="TimesNewRomanPSMT"/>
          <w:sz w:val="22"/>
          <w:szCs w:val="22"/>
        </w:rPr>
        <w:t>з</w:t>
      </w:r>
      <w:r w:rsidRPr="007E581C">
        <w:rPr>
          <w:rFonts w:eastAsia="TimesNewRomanPSMT"/>
          <w:sz w:val="22"/>
          <w:szCs w:val="22"/>
        </w:rPr>
        <w:t>ведением их преобразований Фурье. С матем</w:t>
      </w:r>
      <w:r w:rsidRPr="007E581C">
        <w:rPr>
          <w:rFonts w:eastAsia="TimesNewRomanPSMT"/>
          <w:sz w:val="22"/>
          <w:szCs w:val="22"/>
        </w:rPr>
        <w:t>а</w:t>
      </w:r>
      <w:r w:rsidRPr="007E581C">
        <w:rPr>
          <w:rFonts w:eastAsia="TimesNewRomanPSMT"/>
          <w:sz w:val="22"/>
          <w:szCs w:val="22"/>
        </w:rPr>
        <w:t>тической точки зрения выделение переданного сигнала при известной импульсной характер</w:t>
      </w:r>
      <w:r w:rsidRPr="007E581C">
        <w:rPr>
          <w:rFonts w:eastAsia="TimesNewRomanPSMT"/>
          <w:sz w:val="22"/>
          <w:szCs w:val="22"/>
        </w:rPr>
        <w:t>и</w:t>
      </w:r>
      <w:r w:rsidRPr="007E581C">
        <w:rPr>
          <w:rFonts w:eastAsia="TimesNewRomanPSMT"/>
          <w:sz w:val="22"/>
          <w:szCs w:val="22"/>
        </w:rPr>
        <w:t>стике на выходе многолучевого канала в ч</w:t>
      </w:r>
      <w:r w:rsidRPr="007E581C">
        <w:rPr>
          <w:rFonts w:eastAsia="TimesNewRomanPSMT"/>
          <w:sz w:val="22"/>
          <w:szCs w:val="22"/>
        </w:rPr>
        <w:t>а</w:t>
      </w:r>
      <w:r w:rsidRPr="007E581C">
        <w:rPr>
          <w:rFonts w:eastAsia="TimesNewRomanPSMT"/>
          <w:sz w:val="22"/>
          <w:szCs w:val="22"/>
        </w:rPr>
        <w:t xml:space="preserve">стотной области проще. </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Традиционно в системе связи с передачей на одной несущей встречаются корректоры во временной области. Одним из их достоинств является последовательная обработка принят</w:t>
      </w:r>
      <w:r w:rsidRPr="007E581C">
        <w:rPr>
          <w:rFonts w:eastAsia="TimesNewRomanPSMT"/>
          <w:sz w:val="22"/>
          <w:szCs w:val="22"/>
        </w:rPr>
        <w:t>о</w:t>
      </w:r>
      <w:r w:rsidRPr="007E581C">
        <w:rPr>
          <w:rFonts w:eastAsia="TimesNewRomanPSMT"/>
          <w:sz w:val="22"/>
          <w:szCs w:val="22"/>
        </w:rPr>
        <w:t xml:space="preserve">го сигнала символ за символом. В то время как для частотных корректоров необходим буфер для обработки символов и формирования их в группы по </w:t>
      </w:r>
      <w:r w:rsidRPr="007E581C">
        <w:rPr>
          <w:rFonts w:eastAsia="TimesNewRomanPSMT"/>
          <w:position w:val="-6"/>
          <w:sz w:val="22"/>
          <w:szCs w:val="22"/>
        </w:rPr>
        <w:object w:dxaOrig="260" w:dyaOrig="260">
          <v:shape id="_x0000_i1030" type="#_x0000_t75" style="width:13pt;height:13pt" o:ole="">
            <v:imagedata r:id="rId25" o:title=""/>
          </v:shape>
          <o:OLEObject Type="Embed" ProgID="Equation.DSMT4" ShapeID="_x0000_i1030" DrawAspect="Content" ObjectID="_1575231126" r:id="rId26"/>
        </w:object>
      </w:r>
      <w:r w:rsidRPr="007E581C">
        <w:rPr>
          <w:rFonts w:eastAsia="TimesNewRomanPSMT"/>
          <w:sz w:val="22"/>
          <w:szCs w:val="22"/>
        </w:rPr>
        <w:t xml:space="preserve">, где </w:t>
      </w:r>
      <w:r w:rsidRPr="007E581C">
        <w:rPr>
          <w:rFonts w:eastAsia="TimesNewRomanPSMT"/>
          <w:position w:val="-6"/>
          <w:sz w:val="22"/>
          <w:szCs w:val="22"/>
        </w:rPr>
        <w:object w:dxaOrig="260" w:dyaOrig="260">
          <v:shape id="_x0000_i1031" type="#_x0000_t75" style="width:13pt;height:13pt" o:ole="">
            <v:imagedata r:id="rId27" o:title=""/>
          </v:shape>
          <o:OLEObject Type="Embed" ProgID="Equation.DSMT4" ShapeID="_x0000_i1031" DrawAspect="Content" ObjectID="_1575231127" r:id="rId28"/>
        </w:object>
      </w:r>
      <w:r w:rsidRPr="007E581C">
        <w:rPr>
          <w:rFonts w:eastAsia="TimesNewRomanPSMT"/>
          <w:sz w:val="22"/>
          <w:szCs w:val="22"/>
        </w:rPr>
        <w:t xml:space="preserve"> – размер БПФ. Корре</w:t>
      </w:r>
      <w:r w:rsidRPr="007E581C">
        <w:rPr>
          <w:rFonts w:eastAsia="TimesNewRomanPSMT"/>
          <w:sz w:val="22"/>
          <w:szCs w:val="22"/>
        </w:rPr>
        <w:t>к</w:t>
      </w:r>
      <w:r w:rsidRPr="007E581C">
        <w:rPr>
          <w:rFonts w:eastAsia="TimesNewRomanPSMT"/>
          <w:sz w:val="22"/>
          <w:szCs w:val="22"/>
        </w:rPr>
        <w:t>тирование в частотной области также требует наличия в приёмнике блоков БПФ и ОБПФ для перевода сигнала из временной области в ч</w:t>
      </w:r>
      <w:r w:rsidRPr="007E581C">
        <w:rPr>
          <w:rFonts w:eastAsia="TimesNewRomanPSMT"/>
          <w:sz w:val="22"/>
          <w:szCs w:val="22"/>
        </w:rPr>
        <w:t>а</w:t>
      </w:r>
      <w:r w:rsidRPr="007E581C">
        <w:rPr>
          <w:rFonts w:eastAsia="TimesNewRomanPSMT"/>
          <w:sz w:val="22"/>
          <w:szCs w:val="22"/>
        </w:rPr>
        <w:t>стотную и обратно. До недавнего времени пр</w:t>
      </w:r>
      <w:r w:rsidRPr="007E581C">
        <w:rPr>
          <w:rFonts w:eastAsia="TimesNewRomanPSMT"/>
          <w:sz w:val="22"/>
          <w:szCs w:val="22"/>
        </w:rPr>
        <w:t>е</w:t>
      </w:r>
      <w:r w:rsidRPr="007E581C">
        <w:rPr>
          <w:rFonts w:eastAsia="TimesNewRomanPSMT"/>
          <w:sz w:val="22"/>
          <w:szCs w:val="22"/>
        </w:rPr>
        <w:t>образование Фурье представлялось математ</w:t>
      </w:r>
      <w:r w:rsidRPr="007E581C">
        <w:rPr>
          <w:rFonts w:eastAsia="TimesNewRomanPSMT"/>
          <w:sz w:val="22"/>
          <w:szCs w:val="22"/>
        </w:rPr>
        <w:t>и</w:t>
      </w:r>
      <w:r w:rsidRPr="007E581C">
        <w:rPr>
          <w:rFonts w:eastAsia="TimesNewRomanPSMT"/>
          <w:sz w:val="22"/>
          <w:szCs w:val="22"/>
        </w:rPr>
        <w:t>чески сложной операцией, требующей бол</w:t>
      </w:r>
      <w:r w:rsidRPr="007E581C">
        <w:rPr>
          <w:rFonts w:eastAsia="TimesNewRomanPSMT"/>
          <w:sz w:val="22"/>
          <w:szCs w:val="22"/>
        </w:rPr>
        <w:t>ь</w:t>
      </w:r>
      <w:r w:rsidRPr="007E581C">
        <w:rPr>
          <w:rFonts w:eastAsia="TimesNewRomanPSMT"/>
          <w:sz w:val="22"/>
          <w:szCs w:val="22"/>
        </w:rPr>
        <w:t>шой вычислительной мощности оборудования. Увеличение производительности цифровых устройств дало возможность быстро и кач</w:t>
      </w:r>
      <w:r w:rsidRPr="007E581C">
        <w:rPr>
          <w:rFonts w:eastAsia="TimesNewRomanPSMT"/>
          <w:sz w:val="22"/>
          <w:szCs w:val="22"/>
        </w:rPr>
        <w:t>е</w:t>
      </w:r>
      <w:r w:rsidRPr="007E581C">
        <w:rPr>
          <w:rFonts w:eastAsia="TimesNewRomanPSMT"/>
          <w:sz w:val="22"/>
          <w:szCs w:val="22"/>
        </w:rPr>
        <w:t xml:space="preserve">ственно выполнять преобразование Фурье, что </w:t>
      </w:r>
      <w:r w:rsidRPr="007E581C">
        <w:rPr>
          <w:rFonts w:eastAsia="TimesNewRomanPSMT"/>
          <w:sz w:val="22"/>
          <w:szCs w:val="22"/>
        </w:rPr>
        <w:lastRenderedPageBreak/>
        <w:t>позволяет рассматривать корректирование сигнала в частотной области перспективным направлением, т.к. время обработки сигнала в частотном корректоре отличается незнач</w:t>
      </w:r>
      <w:r w:rsidRPr="007E581C">
        <w:rPr>
          <w:rFonts w:eastAsia="TimesNewRomanPSMT"/>
          <w:sz w:val="22"/>
          <w:szCs w:val="22"/>
        </w:rPr>
        <w:t>и</w:t>
      </w:r>
      <w:r w:rsidRPr="007E581C">
        <w:rPr>
          <w:rFonts w:eastAsia="TimesNewRomanPSMT"/>
          <w:sz w:val="22"/>
          <w:szCs w:val="22"/>
        </w:rPr>
        <w:t>тельно.</w:t>
      </w:r>
    </w:p>
    <w:p w:rsidR="007E581C" w:rsidRPr="007E581C" w:rsidRDefault="007E581C" w:rsidP="007E581C">
      <w:pPr>
        <w:autoSpaceDE w:val="0"/>
        <w:autoSpaceDN w:val="0"/>
        <w:adjustRightInd w:val="0"/>
        <w:spacing w:line="276" w:lineRule="auto"/>
        <w:ind w:firstLine="284"/>
        <w:jc w:val="both"/>
        <w:rPr>
          <w:rFonts w:eastAsia="TimesNewRomanPSMT"/>
          <w:spacing w:val="-2"/>
          <w:sz w:val="22"/>
          <w:szCs w:val="22"/>
        </w:rPr>
      </w:pPr>
      <w:r w:rsidRPr="007E581C">
        <w:rPr>
          <w:rFonts w:eastAsia="TimesNewRomanPSMT"/>
          <w:sz w:val="22"/>
          <w:szCs w:val="22"/>
        </w:rPr>
        <w:t>В статье рассмотрены корректоры с выра</w:t>
      </w:r>
      <w:r w:rsidRPr="007E581C">
        <w:rPr>
          <w:rFonts w:eastAsia="TimesNewRomanPSMT"/>
          <w:sz w:val="22"/>
          <w:szCs w:val="22"/>
        </w:rPr>
        <w:t>в</w:t>
      </w:r>
      <w:r w:rsidRPr="007E581C">
        <w:rPr>
          <w:rFonts w:eastAsia="TimesNewRomanPSMT"/>
          <w:sz w:val="22"/>
          <w:szCs w:val="22"/>
        </w:rPr>
        <w:t>ниванием во временной и частотной области. К первому методу относятся корректоры по алгоритму ПЦППР с полным и укороченным перебором. Принцип работы этих корректоров заключается в переборе позиций сигнального созвездия, их умножении на импульсную х</w:t>
      </w:r>
      <w:r w:rsidRPr="007E581C">
        <w:rPr>
          <w:rFonts w:eastAsia="TimesNewRomanPSMT"/>
          <w:sz w:val="22"/>
          <w:szCs w:val="22"/>
        </w:rPr>
        <w:t>а</w:t>
      </w:r>
      <w:r w:rsidRPr="007E581C">
        <w:rPr>
          <w:rFonts w:eastAsia="TimesNewRomanPSMT"/>
          <w:sz w:val="22"/>
          <w:szCs w:val="22"/>
        </w:rPr>
        <w:t xml:space="preserve">рактеристику канала и сравнении полученных </w:t>
      </w:r>
      <w:r w:rsidRPr="007E581C">
        <w:rPr>
          <w:rFonts w:eastAsia="TimesNewRomanPSMT"/>
          <w:spacing w:val="-2"/>
          <w:sz w:val="22"/>
          <w:szCs w:val="22"/>
        </w:rPr>
        <w:t>значений с принятым символом. Затем по м</w:t>
      </w:r>
      <w:r w:rsidRPr="007E581C">
        <w:rPr>
          <w:rFonts w:eastAsia="TimesNewRomanPSMT"/>
          <w:spacing w:val="-2"/>
          <w:sz w:val="22"/>
          <w:szCs w:val="22"/>
        </w:rPr>
        <w:t>и</w:t>
      </w:r>
      <w:r w:rsidRPr="007E581C">
        <w:rPr>
          <w:rFonts w:eastAsia="TimesNewRomanPSMT"/>
          <w:spacing w:val="-2"/>
          <w:sz w:val="22"/>
          <w:szCs w:val="22"/>
        </w:rPr>
        <w:t>нимальному значению отличия этих двух вел</w:t>
      </w:r>
      <w:r w:rsidRPr="007E581C">
        <w:rPr>
          <w:rFonts w:eastAsia="TimesNewRomanPSMT"/>
          <w:spacing w:val="-2"/>
          <w:sz w:val="22"/>
          <w:szCs w:val="22"/>
        </w:rPr>
        <w:t>и</w:t>
      </w:r>
      <w:r w:rsidRPr="007E581C">
        <w:rPr>
          <w:rFonts w:eastAsia="TimesNewRomanPSMT"/>
          <w:spacing w:val="-2"/>
          <w:sz w:val="22"/>
          <w:szCs w:val="22"/>
        </w:rPr>
        <w:t>чин выносится решение о принятом символе.</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Во втором методе предполагается, что пр</w:t>
      </w:r>
      <w:r w:rsidRPr="007E581C">
        <w:rPr>
          <w:rFonts w:eastAsia="TimesNewRomanPSMT"/>
          <w:sz w:val="22"/>
          <w:szCs w:val="22"/>
        </w:rPr>
        <w:t>и</w:t>
      </w:r>
      <w:r w:rsidRPr="007E581C">
        <w:rPr>
          <w:rFonts w:eastAsia="TimesNewRomanPSMT"/>
          <w:sz w:val="22"/>
          <w:szCs w:val="22"/>
        </w:rPr>
        <w:t>нятый сигнал есть циклическая свёртка пер</w:t>
      </w:r>
      <w:r w:rsidRPr="007E581C">
        <w:rPr>
          <w:rFonts w:eastAsia="TimesNewRomanPSMT"/>
          <w:sz w:val="22"/>
          <w:szCs w:val="22"/>
        </w:rPr>
        <w:t>е</w:t>
      </w:r>
      <w:r w:rsidRPr="007E581C">
        <w:rPr>
          <w:rFonts w:eastAsia="TimesNewRomanPSMT"/>
          <w:sz w:val="22"/>
          <w:szCs w:val="22"/>
        </w:rPr>
        <w:t>данного сигнала и импульсной характеристики канала и в качестве примера предлагается пр</w:t>
      </w:r>
      <w:r w:rsidRPr="007E581C">
        <w:rPr>
          <w:rFonts w:eastAsia="TimesNewRomanPSMT"/>
          <w:sz w:val="22"/>
          <w:szCs w:val="22"/>
        </w:rPr>
        <w:t>и</w:t>
      </w:r>
      <w:r w:rsidRPr="007E581C">
        <w:rPr>
          <w:rFonts w:eastAsia="TimesNewRomanPSMT"/>
          <w:sz w:val="22"/>
          <w:szCs w:val="22"/>
        </w:rPr>
        <w:t>ёмник с корректором по минимуму СКО.</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p>
    <w:p w:rsidR="007E581C" w:rsidRPr="007E581C" w:rsidRDefault="007E581C" w:rsidP="007E581C">
      <w:pPr>
        <w:autoSpaceDE w:val="0"/>
        <w:autoSpaceDN w:val="0"/>
        <w:adjustRightInd w:val="0"/>
        <w:spacing w:line="276" w:lineRule="auto"/>
        <w:jc w:val="center"/>
        <w:rPr>
          <w:rFonts w:eastAsia="TimesNewRomanPSMT"/>
          <w:sz w:val="22"/>
          <w:szCs w:val="22"/>
        </w:rPr>
      </w:pPr>
      <w:r w:rsidRPr="007E581C">
        <w:rPr>
          <w:rFonts w:eastAsia="TimesNewRomanPSMT"/>
          <w:b/>
          <w:sz w:val="22"/>
          <w:szCs w:val="22"/>
        </w:rPr>
        <w:t>Приёмник по алгоритму ПЦППР</w:t>
      </w:r>
    </w:p>
    <w:p w:rsidR="007E581C" w:rsidRPr="007E581C" w:rsidRDefault="007E581C" w:rsidP="007E581C">
      <w:pPr>
        <w:autoSpaceDE w:val="0"/>
        <w:autoSpaceDN w:val="0"/>
        <w:adjustRightInd w:val="0"/>
        <w:spacing w:line="276" w:lineRule="auto"/>
        <w:jc w:val="both"/>
        <w:rPr>
          <w:rFonts w:eastAsia="TimesNewRomanPSMT"/>
          <w:sz w:val="22"/>
          <w:szCs w:val="22"/>
        </w:rPr>
      </w:pPr>
      <w:r w:rsidRPr="007E581C">
        <w:rPr>
          <w:rFonts w:eastAsia="TimesNewRomanPSMT"/>
          <w:sz w:val="22"/>
          <w:szCs w:val="22"/>
        </w:rPr>
        <w:t>На рис. 1 представлена структурная схема пр</w:t>
      </w:r>
      <w:r w:rsidRPr="007E581C">
        <w:rPr>
          <w:rFonts w:eastAsia="TimesNewRomanPSMT"/>
          <w:sz w:val="22"/>
          <w:szCs w:val="22"/>
        </w:rPr>
        <w:t>и</w:t>
      </w:r>
      <w:r w:rsidRPr="007E581C">
        <w:rPr>
          <w:rFonts w:eastAsia="TimesNewRomanPSMT"/>
          <w:sz w:val="22"/>
          <w:szCs w:val="22"/>
        </w:rPr>
        <w:t xml:space="preserve">ёмника по алгоритму ПЦППР. </w:t>
      </w:r>
    </w:p>
    <w:p w:rsidR="007E581C" w:rsidRPr="007E581C" w:rsidRDefault="005F6B62" w:rsidP="007E581C">
      <w:pPr>
        <w:autoSpaceDE w:val="0"/>
        <w:autoSpaceDN w:val="0"/>
        <w:adjustRightInd w:val="0"/>
        <w:spacing w:line="276" w:lineRule="auto"/>
        <w:jc w:val="center"/>
        <w:rPr>
          <w:rFonts w:eastAsia="TimesNewRomanPSMT"/>
          <w:sz w:val="20"/>
          <w:szCs w:val="20"/>
        </w:rPr>
      </w:pPr>
      <w:r>
        <w:rPr>
          <w:noProof/>
        </w:rPr>
        <mc:AlternateContent>
          <mc:Choice Requires="wps">
            <w:drawing>
              <wp:inline distT="0" distB="0" distL="0" distR="0">
                <wp:extent cx="1828800" cy="1828800"/>
                <wp:effectExtent l="0" t="0" r="26670" b="26670"/>
                <wp:docPr id="1" name="Поле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5F6B62" w:rsidRPr="007E581C" w:rsidRDefault="005F6B62" w:rsidP="007E581C">
                            <w:pPr>
                              <w:autoSpaceDE w:val="0"/>
                              <w:autoSpaceDN w:val="0"/>
                              <w:adjustRightInd w:val="0"/>
                              <w:spacing w:line="276" w:lineRule="auto"/>
                              <w:jc w:val="center"/>
                              <w:rPr>
                                <w:rFonts w:eastAsia="TimesNewRomanPSMT"/>
                                <w:sz w:val="20"/>
                                <w:szCs w:val="20"/>
                              </w:rPr>
                            </w:pPr>
                            <w:r w:rsidRPr="007E581C">
                              <w:rPr>
                                <w:rFonts w:eastAsia="TimesNewRomanPSMT"/>
                                <w:noProof/>
                                <w:sz w:val="20"/>
                                <w:szCs w:val="20"/>
                              </w:rPr>
                              <w:drawing>
                                <wp:inline distT="0" distB="0" distL="0" distR="0" wp14:anchorId="0CED1A3D" wp14:editId="7F14425D">
                                  <wp:extent cx="2433637" cy="2672732"/>
                                  <wp:effectExtent l="0" t="0" r="5080" b="0"/>
                                  <wp:docPr id="2" name="Рисунок 2" descr="Блок схема ПЦПП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лок схема ПЦППР-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5741" cy="2675042"/>
                                          </a:xfrm>
                                          <a:prstGeom prst="rect">
                                            <a:avLst/>
                                          </a:prstGeom>
                                          <a:noFill/>
                                          <a:ln>
                                            <a:noFill/>
                                          </a:ln>
                                        </pic:spPr>
                                      </pic:pic>
                                    </a:graphicData>
                                  </a:graphic>
                                </wp:inline>
                              </w:drawing>
                            </w:r>
                          </w:p>
                          <w:p w:rsidR="005F6B62" w:rsidRDefault="005F6B62" w:rsidP="005F6B62">
                            <w:pPr>
                              <w:autoSpaceDE w:val="0"/>
                              <w:autoSpaceDN w:val="0"/>
                              <w:adjustRightInd w:val="0"/>
                              <w:jc w:val="center"/>
                              <w:rPr>
                                <w:rFonts w:eastAsia="TimesNewRomanPSMT"/>
                                <w:sz w:val="20"/>
                                <w:szCs w:val="20"/>
                              </w:rPr>
                            </w:pPr>
                            <w:r w:rsidRPr="007E581C">
                              <w:rPr>
                                <w:rFonts w:eastAsia="TimesNewRomanPSMT"/>
                                <w:b/>
                                <w:sz w:val="20"/>
                                <w:szCs w:val="20"/>
                              </w:rPr>
                              <w:t xml:space="preserve">Рис. 1. </w:t>
                            </w:r>
                            <w:r w:rsidRPr="007E581C">
                              <w:rPr>
                                <w:rFonts w:eastAsia="TimesNewRomanPSMT"/>
                                <w:sz w:val="20"/>
                                <w:szCs w:val="20"/>
                              </w:rPr>
                              <w:t xml:space="preserve">Структурная схема приёмника </w:t>
                            </w:r>
                          </w:p>
                          <w:p w:rsidR="005F6B62" w:rsidRPr="005A01A2" w:rsidRDefault="005F6B62" w:rsidP="005F6B62">
                            <w:pPr>
                              <w:autoSpaceDE w:val="0"/>
                              <w:autoSpaceDN w:val="0"/>
                              <w:adjustRightInd w:val="0"/>
                              <w:jc w:val="center"/>
                              <w:rPr>
                                <w:rFonts w:eastAsia="TimesNewRomanPSMT"/>
                                <w:b/>
                                <w:sz w:val="20"/>
                                <w:szCs w:val="20"/>
                              </w:rPr>
                            </w:pPr>
                            <w:r w:rsidRPr="007E581C">
                              <w:rPr>
                                <w:rFonts w:eastAsia="TimesNewRomanPSMT"/>
                                <w:sz w:val="20"/>
                                <w:szCs w:val="20"/>
                              </w:rPr>
                              <w:t>по алгоритму ПЦППР</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type id="_x0000_t202" coordsize="21600,21600" o:spt="202" path="m,l,21600r21600,l21600,xe">
                <v:stroke joinstyle="miter"/>
                <v:path gradientshapeok="t" o:connecttype="rect"/>
              </v:shapetype>
              <v:shape id="Поле 1" o:spid="_x0000_s1026"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" filled="f" strokeweight=".5pt">
                <v:textbox style="mso-fit-shape-to-text:t">
                  <w:txbxContent>
                    <w:p w:rsidR="005F6B62" w:rsidRPr="007E581C" w:rsidRDefault="005F6B62" w:rsidP="007E581C">
                      <w:pPr>
                        <w:autoSpaceDE w:val="0"/>
                        <w:autoSpaceDN w:val="0"/>
                        <w:adjustRightInd w:val="0"/>
                        <w:spacing w:line="276" w:lineRule="auto"/>
                        <w:jc w:val="center"/>
                        <w:rPr>
                          <w:rFonts w:eastAsia="TimesNewRomanPSMT"/>
                          <w:sz w:val="20"/>
                          <w:szCs w:val="20"/>
                        </w:rPr>
                      </w:pPr>
                      <w:r w:rsidRPr="007E581C">
                        <w:rPr>
                          <w:rFonts w:eastAsia="TimesNewRomanPSMT"/>
                          <w:noProof/>
                          <w:sz w:val="20"/>
                          <w:szCs w:val="20"/>
                        </w:rPr>
                        <w:drawing>
                          <wp:inline distT="0" distB="0" distL="0" distR="0" wp14:anchorId="0CED1A3D" wp14:editId="7F14425D">
                            <wp:extent cx="2433637" cy="2672732"/>
                            <wp:effectExtent l="0" t="0" r="5080" b="0"/>
                            <wp:docPr id="2" name="Рисунок 2" descr="Блок схема ПЦППР-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Блок схема ПЦППР-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35741" cy="2675042"/>
                                    </a:xfrm>
                                    <a:prstGeom prst="rect">
                                      <a:avLst/>
                                    </a:prstGeom>
                                    <a:noFill/>
                                    <a:ln>
                                      <a:noFill/>
                                    </a:ln>
                                  </pic:spPr>
                                </pic:pic>
                              </a:graphicData>
                            </a:graphic>
                          </wp:inline>
                        </w:drawing>
                      </w:r>
                    </w:p>
                    <w:p w:rsidR="005F6B62" w:rsidRDefault="005F6B62" w:rsidP="005F6B62">
                      <w:pPr>
                        <w:autoSpaceDE w:val="0"/>
                        <w:autoSpaceDN w:val="0"/>
                        <w:adjustRightInd w:val="0"/>
                        <w:jc w:val="center"/>
                        <w:rPr>
                          <w:rFonts w:eastAsia="TimesNewRomanPSMT"/>
                          <w:sz w:val="20"/>
                          <w:szCs w:val="20"/>
                        </w:rPr>
                      </w:pPr>
                      <w:r w:rsidRPr="007E581C">
                        <w:rPr>
                          <w:rFonts w:eastAsia="TimesNewRomanPSMT"/>
                          <w:b/>
                          <w:sz w:val="20"/>
                          <w:szCs w:val="20"/>
                        </w:rPr>
                        <w:t xml:space="preserve">Рис. 1. </w:t>
                      </w:r>
                      <w:r w:rsidRPr="007E581C">
                        <w:rPr>
                          <w:rFonts w:eastAsia="TimesNewRomanPSMT"/>
                          <w:sz w:val="20"/>
                          <w:szCs w:val="20"/>
                        </w:rPr>
                        <w:t xml:space="preserve">Структурная схема приёмника </w:t>
                      </w:r>
                    </w:p>
                    <w:p w:rsidR="005F6B62" w:rsidRPr="005A01A2" w:rsidRDefault="005F6B62" w:rsidP="005F6B62">
                      <w:pPr>
                        <w:autoSpaceDE w:val="0"/>
                        <w:autoSpaceDN w:val="0"/>
                        <w:adjustRightInd w:val="0"/>
                        <w:jc w:val="center"/>
                        <w:rPr>
                          <w:rFonts w:eastAsia="TimesNewRomanPSMT"/>
                          <w:b/>
                          <w:sz w:val="20"/>
                          <w:szCs w:val="20"/>
                        </w:rPr>
                      </w:pPr>
                      <w:r w:rsidRPr="007E581C">
                        <w:rPr>
                          <w:rFonts w:eastAsia="TimesNewRomanPSMT"/>
                          <w:sz w:val="20"/>
                          <w:szCs w:val="20"/>
                        </w:rPr>
                        <w:t>по алгоритму ПЦППР</w:t>
                      </w:r>
                    </w:p>
                  </w:txbxContent>
                </v:textbox>
                <w10:anchorlock/>
              </v:shape>
            </w:pict>
          </mc:Fallback>
        </mc:AlternateConten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 xml:space="preserve">В основе алгоритма лежит формирование сигналов, соответствующих всем возможным комбинациям переданного сообщения </w:t>
      </w:r>
      <w:r w:rsidR="005F6B62" w:rsidRPr="005F6B62">
        <w:rPr>
          <w:rFonts w:eastAsia="TimesNewRomanPSMT"/>
          <w:position w:val="-12"/>
          <w:sz w:val="22"/>
          <w:szCs w:val="22"/>
        </w:rPr>
        <w:object w:dxaOrig="440" w:dyaOrig="360">
          <v:shape id="_x0000_i1032" type="#_x0000_t75" style="width:22pt;height:18pt" o:ole="">
            <v:imagedata r:id="rId30" o:title=""/>
          </v:shape>
          <o:OLEObject Type="Embed" ProgID="Equation.DSMT4" ShapeID="_x0000_i1032" DrawAspect="Content" ObjectID="_1575231128" r:id="rId31"/>
        </w:object>
      </w:r>
      <w:r w:rsidRPr="007E581C">
        <w:rPr>
          <w:rFonts w:eastAsia="TimesNewRomanPSMT"/>
          <w:sz w:val="22"/>
          <w:szCs w:val="22"/>
        </w:rPr>
        <w:t xml:space="preserve"> с </w:t>
      </w:r>
      <w:r w:rsidRPr="007E581C">
        <w:rPr>
          <w:rFonts w:eastAsia="TimesNewRomanPSMT"/>
          <w:sz w:val="22"/>
          <w:szCs w:val="22"/>
        </w:rPr>
        <w:lastRenderedPageBreak/>
        <w:t>учётом известной ИХ (импульсной характер</w:t>
      </w:r>
      <w:r w:rsidRPr="007E581C">
        <w:rPr>
          <w:rFonts w:eastAsia="TimesNewRomanPSMT"/>
          <w:sz w:val="22"/>
          <w:szCs w:val="22"/>
        </w:rPr>
        <w:t>и</w:t>
      </w:r>
      <w:r w:rsidRPr="007E581C">
        <w:rPr>
          <w:rFonts w:eastAsia="TimesNewRomanPSMT"/>
          <w:sz w:val="22"/>
          <w:szCs w:val="22"/>
        </w:rPr>
        <w:t>стики) и последующее сравнение принятого сигнала и сформированных вариантов. При цифровой реализации вместо импульсной х</w:t>
      </w:r>
      <w:r w:rsidRPr="007E581C">
        <w:rPr>
          <w:rFonts w:eastAsia="TimesNewRomanPSMT"/>
          <w:sz w:val="22"/>
          <w:szCs w:val="22"/>
        </w:rPr>
        <w:t>а</w:t>
      </w:r>
      <w:r w:rsidRPr="007E581C">
        <w:rPr>
          <w:rFonts w:eastAsia="TimesNewRomanPSMT"/>
          <w:sz w:val="22"/>
          <w:szCs w:val="22"/>
        </w:rPr>
        <w:t xml:space="preserve">рактеристики </w:t>
      </w:r>
      <w:r w:rsidR="005F6B62" w:rsidRPr="005F6B62">
        <w:rPr>
          <w:rFonts w:eastAsia="TimesNewRomanPSMT"/>
          <w:position w:val="-12"/>
          <w:sz w:val="22"/>
          <w:szCs w:val="22"/>
        </w:rPr>
        <w:object w:dxaOrig="480" w:dyaOrig="360">
          <v:shape id="_x0000_i1033" type="#_x0000_t75" style="width:24pt;height:18pt" o:ole="">
            <v:imagedata r:id="rId32" o:title=""/>
          </v:shape>
          <o:OLEObject Type="Embed" ProgID="Equation.DSMT4" ShapeID="_x0000_i1033" DrawAspect="Content" ObjectID="_1575231129" r:id="rId33"/>
        </w:object>
      </w:r>
      <w:r w:rsidRPr="007E581C">
        <w:rPr>
          <w:rFonts w:eastAsia="TimesNewRomanPSMT"/>
          <w:sz w:val="22"/>
          <w:szCs w:val="22"/>
        </w:rPr>
        <w:t xml:space="preserve"> будем использовать </w:t>
      </w:r>
      <w:proofErr w:type="spellStart"/>
      <w:r w:rsidRPr="007E581C">
        <w:rPr>
          <w:rFonts w:eastAsia="TimesNewRomanPSMT"/>
          <w:sz w:val="22"/>
          <w:szCs w:val="22"/>
        </w:rPr>
        <w:t>к</w:t>
      </w:r>
      <w:r w:rsidRPr="007E581C">
        <w:rPr>
          <w:rFonts w:eastAsia="TimesNewRomanPSMT"/>
          <w:sz w:val="22"/>
          <w:szCs w:val="22"/>
        </w:rPr>
        <w:t>о</w:t>
      </w:r>
      <w:r w:rsidRPr="007E581C">
        <w:rPr>
          <w:rFonts w:eastAsia="TimesNewRomanPSMT"/>
          <w:sz w:val="22"/>
          <w:szCs w:val="22"/>
        </w:rPr>
        <w:t>тельниковские</w:t>
      </w:r>
      <w:proofErr w:type="spellEnd"/>
      <w:r w:rsidRPr="007E581C">
        <w:rPr>
          <w:rFonts w:eastAsia="TimesNewRomanPSMT"/>
          <w:sz w:val="22"/>
          <w:szCs w:val="22"/>
        </w:rPr>
        <w:t xml:space="preserve"> отсчёты </w:t>
      </w:r>
      <w:r w:rsidR="005F6B62" w:rsidRPr="005F6B62">
        <w:rPr>
          <w:rFonts w:eastAsia="TimesNewRomanPSMT"/>
          <w:position w:val="-12"/>
          <w:sz w:val="22"/>
          <w:szCs w:val="22"/>
        </w:rPr>
        <w:object w:dxaOrig="400" w:dyaOrig="360">
          <v:shape id="_x0000_i1034" type="#_x0000_t75" style="width:20pt;height:18pt" o:ole="">
            <v:imagedata r:id="rId34" o:title=""/>
          </v:shape>
          <o:OLEObject Type="Embed" ProgID="Equation.DSMT4" ShapeID="_x0000_i1034" DrawAspect="Content" ObjectID="_1575231130" r:id="rId35"/>
        </w:object>
      </w:r>
      <w:r w:rsidRPr="007E581C">
        <w:rPr>
          <w:rFonts w:eastAsia="TimesNewRomanPSMT"/>
          <w:sz w:val="22"/>
          <w:szCs w:val="22"/>
        </w:rPr>
        <w:t xml:space="preserve"> реакции тракта передачи на единичный сигнальный элемент.</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 xml:space="preserve">Сигнал с выхода канала связи </w:t>
      </w:r>
      <w:r w:rsidR="005F6B62" w:rsidRPr="005F6B62">
        <w:rPr>
          <w:rFonts w:eastAsia="TimesNewRomanPSMT"/>
          <w:position w:val="-10"/>
          <w:sz w:val="22"/>
          <w:szCs w:val="22"/>
        </w:rPr>
        <w:object w:dxaOrig="240" w:dyaOrig="320">
          <v:shape id="_x0000_i1035" type="#_x0000_t75" style="width:12pt;height:16pt" o:ole="">
            <v:imagedata r:id="rId36" o:title=""/>
          </v:shape>
          <o:OLEObject Type="Embed" ProgID="Equation.DSMT4" ShapeID="_x0000_i1035" DrawAspect="Content" ObjectID="_1575231131" r:id="rId37"/>
        </w:object>
      </w:r>
      <w:r w:rsidRPr="007E581C">
        <w:rPr>
          <w:rFonts w:eastAsia="TimesNewRomanPSMT"/>
          <w:sz w:val="22"/>
          <w:szCs w:val="22"/>
        </w:rPr>
        <w:t xml:space="preserve"> поступает на дискретную линию задержки (ДЛЗ), её дл</w:t>
      </w:r>
      <w:r w:rsidRPr="007E581C">
        <w:rPr>
          <w:rFonts w:eastAsia="TimesNewRomanPSMT"/>
          <w:sz w:val="22"/>
          <w:szCs w:val="22"/>
        </w:rPr>
        <w:t>и</w:t>
      </w:r>
      <w:r w:rsidRPr="007E581C">
        <w:rPr>
          <w:rFonts w:eastAsia="TimesNewRomanPSMT"/>
          <w:sz w:val="22"/>
          <w:szCs w:val="22"/>
        </w:rPr>
        <w:t xml:space="preserve">на равна </w:t>
      </w:r>
      <w:r w:rsidR="005F6B62" w:rsidRPr="005F6B62">
        <w:rPr>
          <w:rFonts w:eastAsia="TimesNewRomanPSMT"/>
          <w:position w:val="-10"/>
          <w:sz w:val="22"/>
          <w:szCs w:val="22"/>
        </w:rPr>
        <w:object w:dxaOrig="520" w:dyaOrig="300">
          <v:shape id="_x0000_i1036" type="#_x0000_t75" style="width:26pt;height:15pt" o:ole="">
            <v:imagedata r:id="rId38" o:title=""/>
          </v:shape>
          <o:OLEObject Type="Embed" ProgID="Equation.DSMT4" ShapeID="_x0000_i1036" DrawAspect="Content" ObjectID="_1575231132" r:id="rId39"/>
        </w:object>
      </w:r>
      <w:r w:rsidRPr="007E581C">
        <w:rPr>
          <w:rFonts w:eastAsia="TimesNewRomanPSMT"/>
          <w:sz w:val="22"/>
          <w:szCs w:val="22"/>
        </w:rPr>
        <w:t xml:space="preserve">, где </w:t>
      </w:r>
      <w:r w:rsidR="005F6B62" w:rsidRPr="005F6B62">
        <w:rPr>
          <w:rFonts w:eastAsia="TimesNewRomanPSMT"/>
          <w:position w:val="-10"/>
          <w:sz w:val="22"/>
          <w:szCs w:val="22"/>
        </w:rPr>
        <w:object w:dxaOrig="240" w:dyaOrig="300">
          <v:shape id="_x0000_i1037" type="#_x0000_t75" style="width:12pt;height:15pt" o:ole="">
            <v:imagedata r:id="rId40" o:title=""/>
          </v:shape>
          <o:OLEObject Type="Embed" ProgID="Equation.DSMT4" ShapeID="_x0000_i1037" DrawAspect="Content" ObjectID="_1575231133" r:id="rId41"/>
        </w:object>
      </w:r>
      <w:r w:rsidRPr="007E581C">
        <w:rPr>
          <w:rFonts w:eastAsia="TimesNewRomanPSMT"/>
          <w:sz w:val="22"/>
          <w:szCs w:val="22"/>
        </w:rPr>
        <w:t xml:space="preserve"> – память канала [6]. Сигнал на </w:t>
      </w:r>
      <w:r w:rsidR="005F6B62" w:rsidRPr="005F6B62">
        <w:rPr>
          <w:rFonts w:eastAsia="TimesNewRomanPSMT"/>
          <w:position w:val="-6"/>
          <w:sz w:val="22"/>
          <w:szCs w:val="22"/>
        </w:rPr>
        <w:object w:dxaOrig="139" w:dyaOrig="260">
          <v:shape id="_x0000_i1038" type="#_x0000_t75" style="width:6.95pt;height:13pt" o:ole="">
            <v:imagedata r:id="rId42" o:title=""/>
          </v:shape>
          <o:OLEObject Type="Embed" ProgID="Equation.DSMT4" ShapeID="_x0000_i1038" DrawAspect="Content" ObjectID="_1575231134" r:id="rId43"/>
        </w:object>
      </w:r>
      <w:r w:rsidRPr="007E581C">
        <w:rPr>
          <w:rFonts w:eastAsia="TimesNewRomanPSMT"/>
          <w:sz w:val="22"/>
          <w:szCs w:val="22"/>
        </w:rPr>
        <w:t>-м отводе ДЛЗ имеет вид:</w:t>
      </w:r>
    </w:p>
    <w:p w:rsidR="007E581C" w:rsidRPr="007E581C" w:rsidRDefault="005F6B62" w:rsidP="005F6B62">
      <w:pPr>
        <w:autoSpaceDE w:val="0"/>
        <w:autoSpaceDN w:val="0"/>
        <w:adjustRightInd w:val="0"/>
        <w:jc w:val="center"/>
        <w:rPr>
          <w:rFonts w:eastAsia="TimesNewRomanPSMT"/>
          <w:sz w:val="22"/>
          <w:szCs w:val="22"/>
        </w:rPr>
      </w:pPr>
      <w:r w:rsidRPr="005F6B62">
        <w:rPr>
          <w:rFonts w:eastAsia="TimesNewRomanPSMT"/>
          <w:position w:val="-26"/>
          <w:sz w:val="22"/>
          <w:szCs w:val="22"/>
        </w:rPr>
        <w:object w:dxaOrig="1380" w:dyaOrig="639">
          <v:shape id="_x0000_i1039" type="#_x0000_t75" style="width:69pt;height:31.95pt" o:ole="">
            <v:imagedata r:id="rId44" o:title=""/>
          </v:shape>
          <o:OLEObject Type="Embed" ProgID="Equation.DSMT4" ShapeID="_x0000_i1039" DrawAspect="Content" ObjectID="_1575231135" r:id="rId45"/>
        </w:object>
      </w:r>
      <w:r w:rsidR="007E581C" w:rsidRPr="007E581C">
        <w:rPr>
          <w:rFonts w:eastAsia="TimesNewRomanPSMT"/>
          <w:sz w:val="22"/>
          <w:szCs w:val="22"/>
        </w:rPr>
        <w:t>.</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 xml:space="preserve">Матрица </w:t>
      </w:r>
      <w:proofErr w:type="spellStart"/>
      <w:r w:rsidRPr="007E581C">
        <w:rPr>
          <w:rFonts w:eastAsia="TimesNewRomanPSMT"/>
          <w:sz w:val="22"/>
          <w:szCs w:val="22"/>
        </w:rPr>
        <w:t>перемножителей</w:t>
      </w:r>
      <w:proofErr w:type="spellEnd"/>
      <w:r w:rsidRPr="007E581C">
        <w:rPr>
          <w:rFonts w:eastAsia="TimesNewRomanPSMT"/>
          <w:sz w:val="22"/>
          <w:szCs w:val="22"/>
        </w:rPr>
        <w:t xml:space="preserve"> (МП) предста</w:t>
      </w:r>
      <w:r w:rsidRPr="007E581C">
        <w:rPr>
          <w:rFonts w:eastAsia="TimesNewRomanPSMT"/>
          <w:sz w:val="22"/>
          <w:szCs w:val="22"/>
        </w:rPr>
        <w:t>в</w:t>
      </w:r>
      <w:r w:rsidRPr="007E581C">
        <w:rPr>
          <w:rFonts w:eastAsia="TimesNewRomanPSMT"/>
          <w:sz w:val="22"/>
          <w:szCs w:val="22"/>
        </w:rPr>
        <w:t>ляет собой квадратную матрицу, разделенную на две части: верхнюю (выше главной диаг</w:t>
      </w:r>
      <w:r w:rsidRPr="007E581C">
        <w:rPr>
          <w:rFonts w:eastAsia="TimesNewRomanPSMT"/>
          <w:sz w:val="22"/>
          <w:szCs w:val="22"/>
        </w:rPr>
        <w:t>о</w:t>
      </w:r>
      <w:r w:rsidRPr="007E581C">
        <w:rPr>
          <w:rFonts w:eastAsia="TimesNewRomanPSMT"/>
          <w:sz w:val="22"/>
          <w:szCs w:val="22"/>
        </w:rPr>
        <w:t>нали) и нижнюю (включающую главную ди</w:t>
      </w:r>
      <w:r w:rsidRPr="007E581C">
        <w:rPr>
          <w:rFonts w:eastAsia="TimesNewRomanPSMT"/>
          <w:sz w:val="22"/>
          <w:szCs w:val="22"/>
        </w:rPr>
        <w:t>а</w:t>
      </w:r>
      <w:r w:rsidRPr="007E581C">
        <w:rPr>
          <w:rFonts w:eastAsia="TimesNewRomanPSMT"/>
          <w:sz w:val="22"/>
          <w:szCs w:val="22"/>
        </w:rPr>
        <w:t>гональ).</w:t>
      </w:r>
    </w:p>
    <w:p w:rsidR="007E581C" w:rsidRPr="007E581C" w:rsidRDefault="007E581C" w:rsidP="005F6B62">
      <w:pPr>
        <w:autoSpaceDE w:val="0"/>
        <w:autoSpaceDN w:val="0"/>
        <w:adjustRightInd w:val="0"/>
        <w:ind w:firstLine="284"/>
        <w:jc w:val="both"/>
        <w:rPr>
          <w:rFonts w:eastAsia="TimesNewRomanPSMT"/>
          <w:sz w:val="22"/>
          <w:szCs w:val="22"/>
        </w:rPr>
      </w:pPr>
      <w:r w:rsidRPr="007E581C">
        <w:rPr>
          <w:rFonts w:eastAsia="TimesNewRomanPSMT"/>
          <w:sz w:val="22"/>
          <w:szCs w:val="22"/>
        </w:rPr>
        <w:t xml:space="preserve">На нижние </w:t>
      </w:r>
      <w:proofErr w:type="spellStart"/>
      <w:r w:rsidRPr="007E581C">
        <w:rPr>
          <w:rFonts w:eastAsia="TimesNewRomanPSMT"/>
          <w:sz w:val="22"/>
          <w:szCs w:val="22"/>
        </w:rPr>
        <w:t>перемножители</w:t>
      </w:r>
      <w:proofErr w:type="spellEnd"/>
      <w:r w:rsidRPr="007E581C">
        <w:rPr>
          <w:rFonts w:eastAsia="TimesNewRomanPSMT"/>
          <w:sz w:val="22"/>
          <w:szCs w:val="22"/>
        </w:rPr>
        <w:t xml:space="preserve"> с блока переб</w:t>
      </w:r>
      <w:r w:rsidRPr="007E581C">
        <w:rPr>
          <w:rFonts w:eastAsia="TimesNewRomanPSMT"/>
          <w:sz w:val="22"/>
          <w:szCs w:val="22"/>
        </w:rPr>
        <w:t>о</w:t>
      </w:r>
      <w:r w:rsidRPr="007E581C">
        <w:rPr>
          <w:rFonts w:eastAsia="TimesNewRomanPSMT"/>
          <w:sz w:val="22"/>
          <w:szCs w:val="22"/>
        </w:rPr>
        <w:t>ра (БП) одна за другой поступают все возмо</w:t>
      </w:r>
      <w:r w:rsidRPr="007E581C">
        <w:rPr>
          <w:rFonts w:eastAsia="TimesNewRomanPSMT"/>
          <w:sz w:val="22"/>
          <w:szCs w:val="22"/>
        </w:rPr>
        <w:t>ж</w:t>
      </w:r>
      <w:r w:rsidRPr="007E581C">
        <w:rPr>
          <w:rFonts w:eastAsia="TimesNewRomanPSMT"/>
          <w:sz w:val="22"/>
          <w:szCs w:val="22"/>
        </w:rPr>
        <w:t xml:space="preserve">ные комбинации символов </w:t>
      </w:r>
      <w:r w:rsidR="005F6B62" w:rsidRPr="005F6B62">
        <w:rPr>
          <w:rFonts w:eastAsia="TimesNewRomanPSMT"/>
          <w:position w:val="-18"/>
          <w:sz w:val="22"/>
          <w:szCs w:val="22"/>
        </w:rPr>
        <w:object w:dxaOrig="660" w:dyaOrig="440">
          <v:shape id="_x0000_i1040" type="#_x0000_t75" style="width:33pt;height:22pt" o:ole="">
            <v:imagedata r:id="rId46" o:title=""/>
          </v:shape>
          <o:OLEObject Type="Embed" ProgID="Equation.DSMT4" ShapeID="_x0000_i1040" DrawAspect="Content" ObjectID="_1575231136" r:id="rId47"/>
        </w:object>
      </w:r>
      <w:r w:rsidR="005F6B62">
        <w:rPr>
          <w:rFonts w:eastAsia="TimesNewRomanPSMT"/>
          <w:sz w:val="22"/>
          <w:szCs w:val="22"/>
        </w:rPr>
        <w:t xml:space="preserve"> </w:t>
      </w:r>
      <w:r w:rsidR="005F6B62" w:rsidRPr="005F6B62">
        <w:rPr>
          <w:rFonts w:eastAsia="TimesNewRomanPSMT"/>
          <w:position w:val="-12"/>
          <w:sz w:val="22"/>
          <w:szCs w:val="22"/>
        </w:rPr>
        <w:object w:dxaOrig="840" w:dyaOrig="360">
          <v:shape id="_x0000_i1041" type="#_x0000_t75" style="width:42pt;height:18pt" o:ole="">
            <v:imagedata r:id="rId48" o:title=""/>
          </v:shape>
          <o:OLEObject Type="Embed" ProgID="Equation.DSMT4" ShapeID="_x0000_i1041" DrawAspect="Content" ObjectID="_1575231137" r:id="rId49"/>
        </w:object>
      </w:r>
      <w:r w:rsidRPr="007E581C">
        <w:rPr>
          <w:rFonts w:eastAsia="TimesNewRomanPSMT"/>
          <w:sz w:val="22"/>
          <w:szCs w:val="22"/>
        </w:rPr>
        <w:t xml:space="preserve"> – номер диагонали, для главной </w:t>
      </w:r>
      <w:r w:rsidR="005F6B62" w:rsidRPr="005F6B62">
        <w:rPr>
          <w:rFonts w:eastAsia="TimesNewRomanPSMT"/>
          <w:position w:val="-12"/>
          <w:sz w:val="22"/>
          <w:szCs w:val="22"/>
        </w:rPr>
        <w:object w:dxaOrig="600" w:dyaOrig="360">
          <v:shape id="_x0000_i1042" type="#_x0000_t75" style="width:30pt;height:18pt" o:ole="">
            <v:imagedata r:id="rId50" o:title=""/>
          </v:shape>
          <o:OLEObject Type="Embed" ProgID="Equation.DSMT4" ShapeID="_x0000_i1042" DrawAspect="Content" ObjectID="_1575231138" r:id="rId51"/>
        </w:object>
      </w:r>
      <w:r w:rsidRPr="007E581C">
        <w:rPr>
          <w:rFonts w:eastAsia="TimesNewRomanPSMT"/>
          <w:sz w:val="22"/>
          <w:szCs w:val="22"/>
        </w:rPr>
        <w:t>, где к</w:t>
      </w:r>
      <w:r w:rsidRPr="007E581C">
        <w:rPr>
          <w:rFonts w:eastAsia="TimesNewRomanPSMT"/>
          <w:sz w:val="22"/>
          <w:szCs w:val="22"/>
        </w:rPr>
        <w:t>о</w:t>
      </w:r>
      <w:r w:rsidRPr="007E581C">
        <w:rPr>
          <w:rFonts w:eastAsia="TimesNewRomanPSMT"/>
          <w:sz w:val="22"/>
          <w:szCs w:val="22"/>
        </w:rPr>
        <w:t xml:space="preserve">личество комбинаций </w:t>
      </w:r>
      <w:r w:rsidR="005F6B62" w:rsidRPr="005F6B62">
        <w:rPr>
          <w:rFonts w:eastAsia="TimesNewRomanPSMT"/>
          <w:position w:val="-10"/>
          <w:sz w:val="22"/>
          <w:szCs w:val="22"/>
        </w:rPr>
        <w:object w:dxaOrig="840" w:dyaOrig="340">
          <v:shape id="_x0000_i1043" type="#_x0000_t75" style="width:42pt;height:17pt" o:ole="">
            <v:imagedata r:id="rId52" o:title=""/>
          </v:shape>
          <o:OLEObject Type="Embed" ProgID="Equation.DSMT4" ShapeID="_x0000_i1043" DrawAspect="Content" ObjectID="_1575231139" r:id="rId53"/>
        </w:object>
      </w:r>
      <w:r w:rsidRPr="007E581C">
        <w:rPr>
          <w:rFonts w:eastAsia="TimesNewRomanPSMT"/>
          <w:sz w:val="22"/>
          <w:szCs w:val="22"/>
        </w:rPr>
        <w:t xml:space="preserve"> (</w:t>
      </w:r>
      <w:r w:rsidR="005F6B62" w:rsidRPr="005F6B62">
        <w:rPr>
          <w:rFonts w:eastAsia="TimesNewRomanPSMT"/>
          <w:position w:val="-6"/>
          <w:sz w:val="22"/>
          <w:szCs w:val="22"/>
        </w:rPr>
        <w:object w:dxaOrig="240" w:dyaOrig="200">
          <v:shape id="_x0000_i1044" type="#_x0000_t75" style="width:12pt;height:10pt" o:ole="">
            <v:imagedata r:id="rId54" o:title=""/>
          </v:shape>
          <o:OLEObject Type="Embed" ProgID="Equation.DSMT4" ShapeID="_x0000_i1044" DrawAspect="Content" ObjectID="_1575231140" r:id="rId55"/>
        </w:object>
      </w:r>
      <w:r w:rsidRPr="007E581C">
        <w:rPr>
          <w:rFonts w:eastAsia="TimesNewRomanPSMT"/>
          <w:sz w:val="22"/>
          <w:szCs w:val="22"/>
        </w:rPr>
        <w:t xml:space="preserve"> – колич</w:t>
      </w:r>
      <w:r w:rsidRPr="007E581C">
        <w:rPr>
          <w:rFonts w:eastAsia="TimesNewRomanPSMT"/>
          <w:sz w:val="22"/>
          <w:szCs w:val="22"/>
        </w:rPr>
        <w:t>е</w:t>
      </w:r>
      <w:r w:rsidRPr="007E581C">
        <w:rPr>
          <w:rFonts w:eastAsia="TimesNewRomanPSMT"/>
          <w:sz w:val="22"/>
          <w:szCs w:val="22"/>
        </w:rPr>
        <w:t>ство позиций в сигнальном созвездии). Таким образом, нижняя треугольная часть матрицы формирует сигнал:</w:t>
      </w:r>
    </w:p>
    <w:p w:rsidR="007E581C" w:rsidRPr="007E581C" w:rsidRDefault="005F6B62" w:rsidP="005F6B62">
      <w:pPr>
        <w:autoSpaceDE w:val="0"/>
        <w:autoSpaceDN w:val="0"/>
        <w:adjustRightInd w:val="0"/>
        <w:jc w:val="center"/>
        <w:rPr>
          <w:rFonts w:eastAsia="TimesNewRomanPSMT"/>
          <w:sz w:val="22"/>
          <w:szCs w:val="22"/>
        </w:rPr>
      </w:pPr>
      <w:r w:rsidRPr="005F6B62">
        <w:rPr>
          <w:rFonts w:eastAsia="TimesNewRomanPSMT"/>
          <w:position w:val="-26"/>
          <w:sz w:val="22"/>
          <w:szCs w:val="22"/>
        </w:rPr>
        <w:object w:dxaOrig="1500" w:dyaOrig="639">
          <v:shape id="_x0000_i1045" type="#_x0000_t75" style="width:75pt;height:31.95pt" o:ole="">
            <v:imagedata r:id="rId56" o:title=""/>
          </v:shape>
          <o:OLEObject Type="Embed" ProgID="Equation.DSMT4" ShapeID="_x0000_i1045" DrawAspect="Content" ObjectID="_1575231141" r:id="rId57"/>
        </w:object>
      </w:r>
      <w:r w:rsidR="007E581C" w:rsidRPr="007E581C">
        <w:rPr>
          <w:rFonts w:eastAsia="TimesNewRomanPSMT"/>
          <w:sz w:val="22"/>
          <w:szCs w:val="22"/>
        </w:rPr>
        <w:t xml:space="preserve">, при </w:t>
      </w:r>
      <w:r w:rsidRPr="005F6B62">
        <w:rPr>
          <w:rFonts w:eastAsia="TimesNewRomanPSMT"/>
          <w:position w:val="-18"/>
          <w:sz w:val="22"/>
          <w:szCs w:val="22"/>
        </w:rPr>
        <w:object w:dxaOrig="1060" w:dyaOrig="440">
          <v:shape id="_x0000_i1046" type="#_x0000_t75" style="width:53pt;height:22pt" o:ole="">
            <v:imagedata r:id="rId58" o:title=""/>
          </v:shape>
          <o:OLEObject Type="Embed" ProgID="Equation.DSMT4" ShapeID="_x0000_i1046" DrawAspect="Content" ObjectID="_1575231142" r:id="rId59"/>
        </w:object>
      </w:r>
      <w:r w:rsidR="007E581C" w:rsidRPr="007E581C">
        <w:rPr>
          <w:rFonts w:eastAsia="TimesNewRomanPSMT"/>
          <w:sz w:val="22"/>
          <w:szCs w:val="22"/>
        </w:rPr>
        <w:t>.</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 xml:space="preserve">На входы верхних </w:t>
      </w:r>
      <w:proofErr w:type="spellStart"/>
      <w:r w:rsidRPr="007E581C">
        <w:rPr>
          <w:rFonts w:eastAsia="TimesNewRomanPSMT"/>
          <w:sz w:val="22"/>
          <w:szCs w:val="22"/>
        </w:rPr>
        <w:t>перемножителей</w:t>
      </w:r>
      <w:proofErr w:type="spellEnd"/>
      <w:r w:rsidRPr="007E581C">
        <w:rPr>
          <w:rFonts w:eastAsia="TimesNewRomanPSMT"/>
          <w:sz w:val="22"/>
          <w:szCs w:val="22"/>
        </w:rPr>
        <w:t xml:space="preserve"> пост</w:t>
      </w:r>
      <w:r w:rsidRPr="007E581C">
        <w:rPr>
          <w:rFonts w:eastAsia="TimesNewRomanPSMT"/>
          <w:sz w:val="22"/>
          <w:szCs w:val="22"/>
        </w:rPr>
        <w:t>у</w:t>
      </w:r>
      <w:r w:rsidRPr="007E581C">
        <w:rPr>
          <w:rFonts w:eastAsia="TimesNewRomanPSMT"/>
          <w:sz w:val="22"/>
          <w:szCs w:val="22"/>
        </w:rPr>
        <w:t>пают символы с выходного регистра (ВР), в ходе работы корректора ВР заполняется вын</w:t>
      </w:r>
      <w:r w:rsidRPr="007E581C">
        <w:rPr>
          <w:rFonts w:eastAsia="TimesNewRomanPSMT"/>
          <w:sz w:val="22"/>
          <w:szCs w:val="22"/>
        </w:rPr>
        <w:t>е</w:t>
      </w:r>
      <w:r w:rsidRPr="007E581C">
        <w:rPr>
          <w:rFonts w:eastAsia="TimesNewRomanPSMT"/>
          <w:sz w:val="22"/>
          <w:szCs w:val="22"/>
        </w:rPr>
        <w:t>сенными решениями по каждому принятому символу. Верхняя часть матрицы формирует сигнал:</w:t>
      </w:r>
    </w:p>
    <w:p w:rsidR="007E581C" w:rsidRPr="007E581C" w:rsidRDefault="005F6B62" w:rsidP="005F6B62">
      <w:pPr>
        <w:autoSpaceDE w:val="0"/>
        <w:autoSpaceDN w:val="0"/>
        <w:adjustRightInd w:val="0"/>
        <w:jc w:val="center"/>
        <w:rPr>
          <w:rFonts w:eastAsia="TimesNewRomanPSMT"/>
          <w:sz w:val="22"/>
          <w:szCs w:val="22"/>
        </w:rPr>
      </w:pPr>
      <w:r w:rsidRPr="005F6B62">
        <w:rPr>
          <w:rFonts w:eastAsia="TimesNewRomanPSMT"/>
          <w:position w:val="-10"/>
          <w:sz w:val="22"/>
          <w:szCs w:val="22"/>
        </w:rPr>
        <w:object w:dxaOrig="1260" w:dyaOrig="320">
          <v:shape id="_x0000_i1047" type="#_x0000_t75" style="width:63pt;height:16pt" o:ole="">
            <v:imagedata r:id="rId60" o:title=""/>
          </v:shape>
          <o:OLEObject Type="Embed" ProgID="Equation.DSMT4" ShapeID="_x0000_i1047" DrawAspect="Content" ObjectID="_1575231143" r:id="rId61"/>
        </w:object>
      </w:r>
      <w:r w:rsidR="007E581C" w:rsidRPr="007E581C">
        <w:rPr>
          <w:rFonts w:eastAsia="TimesNewRomanPSMT"/>
          <w:sz w:val="22"/>
          <w:szCs w:val="22"/>
        </w:rPr>
        <w:t>,</w:t>
      </w:r>
    </w:p>
    <w:p w:rsidR="007E581C" w:rsidRPr="007E581C" w:rsidRDefault="007E581C" w:rsidP="005F6B62">
      <w:pPr>
        <w:autoSpaceDE w:val="0"/>
        <w:autoSpaceDN w:val="0"/>
        <w:adjustRightInd w:val="0"/>
        <w:jc w:val="both"/>
        <w:rPr>
          <w:rFonts w:eastAsia="TimesNewRomanPSMT"/>
          <w:sz w:val="22"/>
          <w:szCs w:val="22"/>
        </w:rPr>
      </w:pPr>
      <w:r w:rsidRPr="007E581C">
        <w:rPr>
          <w:rFonts w:eastAsia="TimesNewRomanPSMT"/>
          <w:sz w:val="22"/>
          <w:szCs w:val="22"/>
        </w:rPr>
        <w:t xml:space="preserve">где </w:t>
      </w:r>
      <w:r w:rsidR="005F6B62" w:rsidRPr="005F6B62">
        <w:rPr>
          <w:rFonts w:eastAsia="TimesNewRomanPSMT"/>
          <w:position w:val="-26"/>
          <w:sz w:val="22"/>
          <w:szCs w:val="22"/>
        </w:rPr>
        <w:object w:dxaOrig="1359" w:dyaOrig="639">
          <v:shape id="_x0000_i1048" type="#_x0000_t75" style="width:67.95pt;height:31.95pt" o:ole="">
            <v:imagedata r:id="rId62" o:title=""/>
          </v:shape>
          <o:OLEObject Type="Embed" ProgID="Equation.DSMT4" ShapeID="_x0000_i1048" DrawAspect="Content" ObjectID="_1575231144" r:id="rId63"/>
        </w:object>
      </w:r>
      <w:r w:rsidRPr="007E581C">
        <w:rPr>
          <w:rFonts w:eastAsia="TimesNewRomanPSMT"/>
          <w:sz w:val="22"/>
          <w:szCs w:val="22"/>
        </w:rPr>
        <w:t xml:space="preserve"> – предсказуемое последе</w:t>
      </w:r>
      <w:r w:rsidRPr="007E581C">
        <w:rPr>
          <w:rFonts w:eastAsia="TimesNewRomanPSMT"/>
          <w:sz w:val="22"/>
          <w:szCs w:val="22"/>
        </w:rPr>
        <w:t>й</w:t>
      </w:r>
      <w:r w:rsidRPr="007E581C">
        <w:rPr>
          <w:rFonts w:eastAsia="TimesNewRomanPSMT"/>
          <w:sz w:val="22"/>
          <w:szCs w:val="22"/>
        </w:rPr>
        <w:t>ствие от предыдущих посылок.</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На выходе блока оценивания (БО) форм</w:t>
      </w:r>
      <w:r w:rsidRPr="007E581C">
        <w:rPr>
          <w:rFonts w:eastAsia="TimesNewRomanPSMT"/>
          <w:sz w:val="22"/>
          <w:szCs w:val="22"/>
        </w:rPr>
        <w:t>и</w:t>
      </w:r>
      <w:r w:rsidRPr="007E581C">
        <w:rPr>
          <w:rFonts w:eastAsia="TimesNewRomanPSMT"/>
          <w:sz w:val="22"/>
          <w:szCs w:val="22"/>
        </w:rPr>
        <w:t>руются отсчёты ИХ канала связи.</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 xml:space="preserve">В приёмнике для вынесения решения о комбинации </w:t>
      </w:r>
      <w:r w:rsidR="005F6B62" w:rsidRPr="005F6B62">
        <w:rPr>
          <w:rFonts w:eastAsia="TimesNewRomanPSMT"/>
          <w:position w:val="-14"/>
          <w:sz w:val="22"/>
          <w:szCs w:val="22"/>
        </w:rPr>
        <w:object w:dxaOrig="1260" w:dyaOrig="400">
          <v:shape id="_x0000_i1049" type="#_x0000_t75" style="width:63pt;height:20pt" o:ole="">
            <v:imagedata r:id="rId64" o:title=""/>
          </v:shape>
          <o:OLEObject Type="Embed" ProgID="Equation.DSMT4" ShapeID="_x0000_i1049" DrawAspect="Content" ObjectID="_1575231145" r:id="rId65"/>
        </w:object>
      </w:r>
      <w:r w:rsidRPr="007E581C">
        <w:rPr>
          <w:rFonts w:eastAsia="TimesNewRomanPSMT"/>
          <w:sz w:val="22"/>
          <w:szCs w:val="22"/>
        </w:rPr>
        <w:t xml:space="preserve"> используется прав</w:t>
      </w:r>
      <w:r w:rsidRPr="007E581C">
        <w:rPr>
          <w:rFonts w:eastAsia="TimesNewRomanPSMT"/>
          <w:sz w:val="22"/>
          <w:szCs w:val="22"/>
        </w:rPr>
        <w:t>и</w:t>
      </w:r>
      <w:r w:rsidRPr="007E581C">
        <w:rPr>
          <w:rFonts w:eastAsia="TimesNewRomanPSMT"/>
          <w:sz w:val="22"/>
          <w:szCs w:val="22"/>
        </w:rPr>
        <w:t xml:space="preserve">ло максимального правдоподобия, т.е. ищется </w:t>
      </w:r>
      <w:r w:rsidRPr="007E581C">
        <w:rPr>
          <w:rFonts w:eastAsia="TimesNewRomanPSMT"/>
          <w:sz w:val="22"/>
          <w:szCs w:val="22"/>
        </w:rPr>
        <w:lastRenderedPageBreak/>
        <w:t>максимум функции правдоподобия по всем цепочкам символов, находящимся в ДЛЗ, а решение выносится только относительно си</w:t>
      </w:r>
      <w:r w:rsidRPr="007E581C">
        <w:rPr>
          <w:rFonts w:eastAsia="TimesNewRomanPSMT"/>
          <w:sz w:val="22"/>
          <w:szCs w:val="22"/>
        </w:rPr>
        <w:t>м</w:t>
      </w:r>
      <w:r w:rsidRPr="007E581C">
        <w:rPr>
          <w:rFonts w:eastAsia="TimesNewRomanPSMT"/>
          <w:sz w:val="22"/>
          <w:szCs w:val="22"/>
        </w:rPr>
        <w:t xml:space="preserve">вола в первой ячейке </w:t>
      </w:r>
      <w:r w:rsidR="005F6B62" w:rsidRPr="005F6B62">
        <w:rPr>
          <w:rFonts w:eastAsia="TimesNewRomanPSMT"/>
          <w:position w:val="-10"/>
          <w:sz w:val="22"/>
          <w:szCs w:val="22"/>
        </w:rPr>
        <w:object w:dxaOrig="260" w:dyaOrig="320">
          <v:shape id="_x0000_i1050" type="#_x0000_t75" style="width:13pt;height:16pt" o:ole="">
            <v:imagedata r:id="rId66" o:title=""/>
          </v:shape>
          <o:OLEObject Type="Embed" ProgID="Equation.DSMT4" ShapeID="_x0000_i1050" DrawAspect="Content" ObjectID="_1575231146" r:id="rId67"/>
        </w:object>
      </w:r>
      <w:r w:rsidRPr="007E581C">
        <w:rPr>
          <w:rFonts w:eastAsia="TimesNewRomanPSMT"/>
          <w:sz w:val="22"/>
          <w:szCs w:val="22"/>
        </w:rPr>
        <w:t>.</w:t>
      </w:r>
    </w:p>
    <w:p w:rsidR="007E581C" w:rsidRPr="007E581C" w:rsidRDefault="005F6B62" w:rsidP="005F6B62">
      <w:pPr>
        <w:autoSpaceDE w:val="0"/>
        <w:autoSpaceDN w:val="0"/>
        <w:adjustRightInd w:val="0"/>
        <w:ind w:firstLine="284"/>
        <w:jc w:val="right"/>
        <w:rPr>
          <w:rFonts w:eastAsia="TimesNewRomanPSMT"/>
          <w:sz w:val="22"/>
          <w:szCs w:val="22"/>
        </w:rPr>
      </w:pPr>
      <w:r w:rsidRPr="005F6B62">
        <w:rPr>
          <w:rFonts w:eastAsia="TimesNewRomanPSMT"/>
          <w:position w:val="-24"/>
          <w:sz w:val="22"/>
          <w:szCs w:val="22"/>
        </w:rPr>
        <w:object w:dxaOrig="3660" w:dyaOrig="520">
          <v:shape id="_x0000_i1051" type="#_x0000_t75" style="width:183pt;height:26pt" o:ole="">
            <v:imagedata r:id="rId68" o:title=""/>
          </v:shape>
          <o:OLEObject Type="Embed" ProgID="Equation.DSMT4" ShapeID="_x0000_i1051" DrawAspect="Content" ObjectID="_1575231147" r:id="rId69"/>
        </w:object>
      </w:r>
      <w:r>
        <w:rPr>
          <w:rFonts w:eastAsia="TimesNewRomanPSMT"/>
          <w:sz w:val="22"/>
          <w:szCs w:val="22"/>
        </w:rPr>
        <w:t xml:space="preserve">.   </w:t>
      </w:r>
      <w:r w:rsidR="007E581C" w:rsidRPr="007E581C">
        <w:rPr>
          <w:rFonts w:eastAsia="TimesNewRomanPSMT"/>
          <w:sz w:val="22"/>
          <w:szCs w:val="22"/>
        </w:rPr>
        <w:t>(4)</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При поступлении на приёмник первых п</w:t>
      </w:r>
      <w:r w:rsidRPr="007E581C">
        <w:rPr>
          <w:rFonts w:eastAsia="TimesNewRomanPSMT"/>
          <w:sz w:val="22"/>
          <w:szCs w:val="22"/>
        </w:rPr>
        <w:t>о</w:t>
      </w:r>
      <w:r w:rsidRPr="007E581C">
        <w:rPr>
          <w:rFonts w:eastAsia="TimesNewRomanPSMT"/>
          <w:sz w:val="22"/>
          <w:szCs w:val="22"/>
        </w:rPr>
        <w:t>сылок сообщения регистр ещё не содержит информации о принятых решениях и может быть заполнен заведомо известной тестовой последовательностью, которая будет перед</w:t>
      </w:r>
      <w:r w:rsidRPr="007E581C">
        <w:rPr>
          <w:rFonts w:eastAsia="TimesNewRomanPSMT"/>
          <w:sz w:val="22"/>
          <w:szCs w:val="22"/>
        </w:rPr>
        <w:t>а</w:t>
      </w:r>
      <w:r w:rsidRPr="007E581C">
        <w:rPr>
          <w:rFonts w:eastAsia="TimesNewRomanPSMT"/>
          <w:sz w:val="22"/>
          <w:szCs w:val="22"/>
        </w:rPr>
        <w:t>ваться в начале каждого пакета. Это повышает достоверность демодуляции сигнала, поскол</w:t>
      </w:r>
      <w:r w:rsidRPr="007E581C">
        <w:rPr>
          <w:rFonts w:eastAsia="TimesNewRomanPSMT"/>
          <w:sz w:val="22"/>
          <w:szCs w:val="22"/>
        </w:rPr>
        <w:t>ь</w:t>
      </w:r>
      <w:r w:rsidRPr="007E581C">
        <w:rPr>
          <w:rFonts w:eastAsia="TimesNewRomanPSMT"/>
          <w:sz w:val="22"/>
          <w:szCs w:val="22"/>
        </w:rPr>
        <w:t>ку сокращает время переходного процесса в начале работы корректора и выравнивает его работу, если решения о ранее принятых си</w:t>
      </w:r>
      <w:r w:rsidRPr="007E581C">
        <w:rPr>
          <w:rFonts w:eastAsia="TimesNewRomanPSMT"/>
          <w:sz w:val="22"/>
          <w:szCs w:val="22"/>
        </w:rPr>
        <w:t>м</w:t>
      </w:r>
      <w:r w:rsidRPr="007E581C">
        <w:rPr>
          <w:rFonts w:eastAsia="TimesNewRomanPSMT"/>
          <w:sz w:val="22"/>
          <w:szCs w:val="22"/>
        </w:rPr>
        <w:t>волах были ошибочными.</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С помощью блоков схемы геометрического сложения (СГС), дискриминатора минимума (ДМ) и ячейки памяти (ЯП) находится мин</w:t>
      </w:r>
      <w:r w:rsidRPr="007E581C">
        <w:rPr>
          <w:rFonts w:eastAsia="TimesNewRomanPSMT"/>
          <w:sz w:val="22"/>
          <w:szCs w:val="22"/>
        </w:rPr>
        <w:t>и</w:t>
      </w:r>
      <w:r w:rsidRPr="007E581C">
        <w:rPr>
          <w:rFonts w:eastAsia="TimesNewRomanPSMT"/>
          <w:sz w:val="22"/>
          <w:szCs w:val="22"/>
        </w:rPr>
        <w:t xml:space="preserve">мальное расстояние между </w:t>
      </w:r>
      <w:r w:rsidR="005F6B62" w:rsidRPr="005F6B62">
        <w:rPr>
          <w:rFonts w:eastAsia="TimesNewRomanPSMT"/>
          <w:position w:val="-14"/>
          <w:sz w:val="22"/>
          <w:szCs w:val="22"/>
        </w:rPr>
        <w:object w:dxaOrig="380" w:dyaOrig="360">
          <v:shape id="_x0000_i1052" type="#_x0000_t75" style="width:19pt;height:18pt" o:ole="">
            <v:imagedata r:id="rId70" o:title=""/>
          </v:shape>
          <o:OLEObject Type="Embed" ProgID="Equation.DSMT4" ShapeID="_x0000_i1052" DrawAspect="Content" ObjectID="_1575231148" r:id="rId71"/>
        </w:object>
      </w:r>
      <w:r w:rsidRPr="007E581C">
        <w:rPr>
          <w:rFonts w:eastAsia="TimesNewRomanPSMT"/>
          <w:sz w:val="22"/>
          <w:szCs w:val="22"/>
        </w:rPr>
        <w:t xml:space="preserve"> и</w:t>
      </w:r>
      <w:r w:rsidR="005F6B62">
        <w:rPr>
          <w:rFonts w:eastAsia="TimesNewRomanPSMT"/>
          <w:sz w:val="22"/>
          <w:szCs w:val="22"/>
        </w:rPr>
        <w:t xml:space="preserve"> </w:t>
      </w:r>
      <w:r w:rsidR="005F6B62" w:rsidRPr="005F6B62">
        <w:rPr>
          <w:rFonts w:eastAsia="TimesNewRomanPSMT"/>
          <w:position w:val="-10"/>
          <w:sz w:val="22"/>
          <w:szCs w:val="22"/>
        </w:rPr>
        <w:object w:dxaOrig="240" w:dyaOrig="320">
          <v:shape id="_x0000_i1053" type="#_x0000_t75" style="width:12pt;height:16pt" o:ole="">
            <v:imagedata r:id="rId72" o:title=""/>
          </v:shape>
          <o:OLEObject Type="Embed" ProgID="Equation.DSMT4" ShapeID="_x0000_i1053" DrawAspect="Content" ObjectID="_1575231149" r:id="rId73"/>
        </w:object>
      </w:r>
      <w:r w:rsidRPr="007E581C">
        <w:rPr>
          <w:rFonts w:eastAsia="TimesNewRomanPSMT"/>
          <w:sz w:val="22"/>
          <w:szCs w:val="22"/>
        </w:rPr>
        <w:t>:</w:t>
      </w:r>
    </w:p>
    <w:p w:rsidR="007E581C" w:rsidRPr="007E581C" w:rsidRDefault="005F6B62" w:rsidP="005F6B62">
      <w:pPr>
        <w:autoSpaceDE w:val="0"/>
        <w:autoSpaceDN w:val="0"/>
        <w:adjustRightInd w:val="0"/>
        <w:spacing w:line="276" w:lineRule="auto"/>
        <w:jc w:val="center"/>
        <w:rPr>
          <w:rFonts w:eastAsia="TimesNewRomanPSMT"/>
          <w:sz w:val="22"/>
          <w:szCs w:val="22"/>
        </w:rPr>
      </w:pPr>
      <w:r w:rsidRPr="005F6B62">
        <w:rPr>
          <w:rFonts w:eastAsia="TimesNewRomanPSMT"/>
          <w:position w:val="-26"/>
          <w:sz w:val="22"/>
          <w:szCs w:val="22"/>
        </w:rPr>
        <w:object w:dxaOrig="1700" w:dyaOrig="639">
          <v:shape id="_x0000_i1054" type="#_x0000_t75" style="width:85pt;height:31.95pt" o:ole="">
            <v:imagedata r:id="rId74" o:title=""/>
          </v:shape>
          <o:OLEObject Type="Embed" ProgID="Equation.DSMT4" ShapeID="_x0000_i1054" DrawAspect="Content" ObjectID="_1575231150" r:id="rId75"/>
        </w:object>
      </w:r>
      <w:r w:rsidR="007E581C" w:rsidRPr="007E581C">
        <w:rPr>
          <w:rFonts w:eastAsia="TimesNewRomanPSMT"/>
          <w:sz w:val="22"/>
          <w:szCs w:val="22"/>
        </w:rPr>
        <w:t>.</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Приёмник по алгоритму ПЦППР с укор</w:t>
      </w:r>
      <w:r w:rsidRPr="007E581C">
        <w:rPr>
          <w:rFonts w:eastAsia="TimesNewRomanPSMT"/>
          <w:sz w:val="22"/>
          <w:szCs w:val="22"/>
        </w:rPr>
        <w:t>о</w:t>
      </w:r>
      <w:r w:rsidRPr="007E581C">
        <w:rPr>
          <w:rFonts w:eastAsia="TimesNewRomanPSMT"/>
          <w:sz w:val="22"/>
          <w:szCs w:val="22"/>
        </w:rPr>
        <w:t>ченным перебором [6] построен по аналоги</w:t>
      </w:r>
      <w:r w:rsidRPr="007E581C">
        <w:rPr>
          <w:rFonts w:eastAsia="TimesNewRomanPSMT"/>
          <w:sz w:val="22"/>
          <w:szCs w:val="22"/>
        </w:rPr>
        <w:t>ч</w:t>
      </w:r>
      <w:r w:rsidRPr="007E581C">
        <w:rPr>
          <w:rFonts w:eastAsia="TimesNewRomanPSMT"/>
          <w:sz w:val="22"/>
          <w:szCs w:val="22"/>
        </w:rPr>
        <w:t>ной схеме и отличается только методикой п</w:t>
      </w:r>
      <w:r w:rsidRPr="007E581C">
        <w:rPr>
          <w:rFonts w:eastAsia="TimesNewRomanPSMT"/>
          <w:sz w:val="22"/>
          <w:szCs w:val="22"/>
        </w:rPr>
        <w:t>е</w:t>
      </w:r>
      <w:r w:rsidRPr="007E581C">
        <w:rPr>
          <w:rFonts w:eastAsia="TimesNewRomanPSMT"/>
          <w:sz w:val="22"/>
          <w:szCs w:val="22"/>
        </w:rPr>
        <w:t>ребора. Она заключается в том, что поскольку в пределах одного тактового интервала сущ</w:t>
      </w:r>
      <w:r w:rsidRPr="007E581C">
        <w:rPr>
          <w:rFonts w:eastAsia="TimesNewRomanPSMT"/>
          <w:sz w:val="22"/>
          <w:szCs w:val="22"/>
        </w:rPr>
        <w:t>е</w:t>
      </w:r>
      <w:r w:rsidRPr="007E581C">
        <w:rPr>
          <w:rFonts w:eastAsia="TimesNewRomanPSMT"/>
          <w:sz w:val="22"/>
          <w:szCs w:val="22"/>
        </w:rPr>
        <w:t xml:space="preserve">ствуют промежуточные решения для </w:t>
      </w:r>
      <w:r w:rsidR="005F6B62" w:rsidRPr="005F6B62">
        <w:rPr>
          <w:rFonts w:eastAsia="TimesNewRomanPSMT"/>
          <w:position w:val="-14"/>
          <w:sz w:val="22"/>
          <w:szCs w:val="22"/>
        </w:rPr>
        <w:object w:dxaOrig="1260" w:dyaOrig="400">
          <v:shape id="_x0000_i1055" type="#_x0000_t75" style="width:63pt;height:20pt" o:ole="">
            <v:imagedata r:id="rId76" o:title=""/>
          </v:shape>
          <o:OLEObject Type="Embed" ProgID="Equation.DSMT4" ShapeID="_x0000_i1055" DrawAspect="Content" ObjectID="_1575231151" r:id="rId77"/>
        </w:object>
      </w:r>
      <w:r w:rsidRPr="007E581C">
        <w:rPr>
          <w:rFonts w:eastAsia="TimesNewRomanPSMT"/>
          <w:sz w:val="22"/>
          <w:szCs w:val="22"/>
        </w:rPr>
        <w:t>, то их можно перенести в след</w:t>
      </w:r>
      <w:r w:rsidRPr="007E581C">
        <w:rPr>
          <w:rFonts w:eastAsia="TimesNewRomanPSMT"/>
          <w:sz w:val="22"/>
          <w:szCs w:val="22"/>
        </w:rPr>
        <w:t>у</w:t>
      </w:r>
      <w:r w:rsidRPr="007E581C">
        <w:rPr>
          <w:rFonts w:eastAsia="TimesNewRomanPSMT"/>
          <w:sz w:val="22"/>
          <w:szCs w:val="22"/>
        </w:rPr>
        <w:t>ющий, не вычисляя повторно, что ведёт к упрощению устройства и повышению его быстродействия.</w:t>
      </w:r>
    </w:p>
    <w:p w:rsidR="007E581C" w:rsidRPr="007E581C" w:rsidRDefault="007E581C" w:rsidP="005F6B62">
      <w:pPr>
        <w:autoSpaceDE w:val="0"/>
        <w:autoSpaceDN w:val="0"/>
        <w:adjustRightInd w:val="0"/>
        <w:ind w:firstLine="284"/>
        <w:jc w:val="both"/>
        <w:rPr>
          <w:rFonts w:eastAsia="TimesNewRomanPSMT"/>
          <w:sz w:val="22"/>
          <w:szCs w:val="22"/>
        </w:rPr>
      </w:pPr>
    </w:p>
    <w:p w:rsidR="007E581C" w:rsidRPr="007E581C" w:rsidRDefault="007E581C" w:rsidP="005F6B62">
      <w:pPr>
        <w:autoSpaceDE w:val="0"/>
        <w:autoSpaceDN w:val="0"/>
        <w:adjustRightInd w:val="0"/>
        <w:jc w:val="center"/>
        <w:rPr>
          <w:rFonts w:eastAsia="TimesNewRomanPSMT"/>
          <w:b/>
          <w:sz w:val="22"/>
          <w:szCs w:val="22"/>
        </w:rPr>
      </w:pPr>
      <w:r w:rsidRPr="007E581C">
        <w:rPr>
          <w:rFonts w:eastAsia="TimesNewRomanPSMT"/>
          <w:b/>
          <w:sz w:val="22"/>
          <w:szCs w:val="22"/>
        </w:rPr>
        <w:t>Приёмник с корректором по минимуму СКО</w:t>
      </w:r>
    </w:p>
    <w:p w:rsidR="007E581C" w:rsidRDefault="007E581C" w:rsidP="005F6B62">
      <w:pPr>
        <w:autoSpaceDE w:val="0"/>
        <w:autoSpaceDN w:val="0"/>
        <w:adjustRightInd w:val="0"/>
        <w:spacing w:line="276" w:lineRule="auto"/>
        <w:jc w:val="both"/>
        <w:rPr>
          <w:rFonts w:eastAsia="TimesNewRomanPSMT"/>
          <w:sz w:val="22"/>
          <w:szCs w:val="22"/>
        </w:rPr>
      </w:pPr>
      <w:r w:rsidRPr="007E581C">
        <w:rPr>
          <w:rFonts w:eastAsia="TimesNewRomanPSMT"/>
          <w:sz w:val="22"/>
          <w:szCs w:val="22"/>
        </w:rPr>
        <w:t>Приёмник с корректором по минимуму СКО выполняет выравнивание в частотной области, поэтому на его входе и выходе включены бл</w:t>
      </w:r>
      <w:r w:rsidRPr="007E581C">
        <w:rPr>
          <w:rFonts w:eastAsia="TimesNewRomanPSMT"/>
          <w:sz w:val="22"/>
          <w:szCs w:val="22"/>
        </w:rPr>
        <w:t>о</w:t>
      </w:r>
      <w:r w:rsidRPr="007E581C">
        <w:rPr>
          <w:rFonts w:eastAsia="TimesNewRomanPSMT"/>
          <w:sz w:val="22"/>
          <w:szCs w:val="22"/>
        </w:rPr>
        <w:t xml:space="preserve">ки, реализующие работу БПФ и ОБПФ (рис. 2). </w:t>
      </w:r>
    </w:p>
    <w:p w:rsidR="005F6B62" w:rsidRPr="005F6B62" w:rsidRDefault="005F6B62" w:rsidP="005F6B62">
      <w:pPr>
        <w:autoSpaceDE w:val="0"/>
        <w:autoSpaceDN w:val="0"/>
        <w:adjustRightInd w:val="0"/>
        <w:spacing w:line="276" w:lineRule="auto"/>
        <w:jc w:val="center"/>
        <w:rPr>
          <w:rFonts w:eastAsia="TimesNewRomanPSMT"/>
          <w:sz w:val="20"/>
          <w:szCs w:val="20"/>
        </w:rPr>
      </w:pPr>
      <w:r>
        <w:rPr>
          <w:noProof/>
        </w:rPr>
        <mc:AlternateContent>
          <mc:Choice Requires="wps">
            <w:drawing>
              <wp:inline distT="0" distB="0" distL="0" distR="0">
                <wp:extent cx="2886075" cy="1828800"/>
                <wp:effectExtent l="0" t="0" r="28575" b="15240"/>
                <wp:docPr id="547" name="Поле 547"/>
                <wp:cNvGraphicFramePr/>
                <a:graphic xmlns:a="http://schemas.openxmlformats.org/drawingml/2006/main">
                  <a:graphicData uri="http://schemas.microsoft.com/office/word/2010/wordprocessingShape">
                    <wps:wsp>
                      <wps:cNvSpPr txBox="1"/>
                      <wps:spPr>
                        <a:xfrm>
                          <a:off x="0" y="0"/>
                          <a:ext cx="2886075" cy="1828800"/>
                        </a:xfrm>
                        <a:prstGeom prst="rect">
                          <a:avLst/>
                        </a:prstGeom>
                        <a:noFill/>
                        <a:ln w="6350">
                          <a:solidFill>
                            <a:prstClr val="black"/>
                          </a:solidFill>
                        </a:ln>
                        <a:effectLst/>
                      </wps:spPr>
                      <wps:txbx>
                        <w:txbxContent>
                          <w:p w:rsidR="005F6B62" w:rsidRPr="005F6B62" w:rsidRDefault="005F6B62" w:rsidP="005F6B62">
                            <w:pPr>
                              <w:autoSpaceDE w:val="0"/>
                              <w:autoSpaceDN w:val="0"/>
                              <w:adjustRightInd w:val="0"/>
                              <w:spacing w:line="276" w:lineRule="auto"/>
                              <w:jc w:val="center"/>
                              <w:rPr>
                                <w:rFonts w:eastAsia="TimesNewRomanPSMT"/>
                                <w:sz w:val="20"/>
                                <w:szCs w:val="20"/>
                              </w:rPr>
                            </w:pPr>
                            <w:r w:rsidRPr="005F6B62">
                              <w:rPr>
                                <w:rFonts w:eastAsia="TimesNewRomanPSMT"/>
                                <w:noProof/>
                                <w:sz w:val="20"/>
                                <w:szCs w:val="20"/>
                              </w:rPr>
                              <w:drawing>
                                <wp:inline distT="0" distB="0" distL="0" distR="0" wp14:anchorId="30667C1F" wp14:editId="66B47D50">
                                  <wp:extent cx="2738437" cy="488772"/>
                                  <wp:effectExtent l="0" t="0" r="5080" b="6985"/>
                                  <wp:docPr id="548" name="Рисунок 548" descr="Блок-схема корр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Блок-схема корректора"/>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40109" cy="489070"/>
                                          </a:xfrm>
                                          <a:prstGeom prst="rect">
                                            <a:avLst/>
                                          </a:prstGeom>
                                          <a:noFill/>
                                          <a:ln>
                                            <a:noFill/>
                                          </a:ln>
                                        </pic:spPr>
                                      </pic:pic>
                                    </a:graphicData>
                                  </a:graphic>
                                </wp:inline>
                              </w:drawing>
                            </w:r>
                          </w:p>
                          <w:p w:rsidR="005F6B62" w:rsidRPr="004F480F" w:rsidRDefault="005F6B62" w:rsidP="005F6B62">
                            <w:pPr>
                              <w:autoSpaceDE w:val="0"/>
                              <w:autoSpaceDN w:val="0"/>
                              <w:adjustRightInd w:val="0"/>
                              <w:jc w:val="center"/>
                              <w:rPr>
                                <w:rFonts w:eastAsia="TimesNewRomanPSMT"/>
                                <w:b/>
                                <w:sz w:val="20"/>
                                <w:szCs w:val="20"/>
                              </w:rPr>
                            </w:pPr>
                            <w:r w:rsidRPr="005F6B62">
                              <w:rPr>
                                <w:rFonts w:eastAsia="TimesNewRomanPSMT"/>
                                <w:b/>
                                <w:sz w:val="20"/>
                                <w:szCs w:val="20"/>
                              </w:rPr>
                              <w:t>Рис. 2</w:t>
                            </w:r>
                            <w:r w:rsidR="00957BA5">
                              <w:rPr>
                                <w:rFonts w:eastAsia="TimesNewRomanPSMT"/>
                                <w:b/>
                                <w:sz w:val="20"/>
                                <w:szCs w:val="20"/>
                              </w:rPr>
                              <w:t>.</w:t>
                            </w:r>
                            <w:r w:rsidRPr="005F6B62">
                              <w:rPr>
                                <w:rFonts w:eastAsia="TimesNewRomanPSMT"/>
                                <w:sz w:val="20"/>
                                <w:szCs w:val="20"/>
                              </w:rPr>
                              <w:t xml:space="preserve"> Блок-схема корректора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inline>
            </w:drawing>
          </mc:Choice>
          <mc:Fallback>
            <w:pict>
              <v:shape id="Поле 547" o:spid="_x0000_s1027" type="#_x0000_t202" style="width:227.25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" filled="f" strokeweight=".5pt">
                <v:textbox style="mso-fit-shape-to-text:t">
                  <w:txbxContent>
                    <w:p w:rsidR="005F6B62" w:rsidRPr="005F6B62" w:rsidRDefault="005F6B62" w:rsidP="005F6B62">
                      <w:pPr>
                        <w:autoSpaceDE w:val="0"/>
                        <w:autoSpaceDN w:val="0"/>
                        <w:adjustRightInd w:val="0"/>
                        <w:spacing w:line="276" w:lineRule="auto"/>
                        <w:jc w:val="center"/>
                        <w:rPr>
                          <w:rFonts w:eastAsia="TimesNewRomanPSMT"/>
                          <w:sz w:val="20"/>
                          <w:szCs w:val="20"/>
                        </w:rPr>
                      </w:pPr>
                      <w:r w:rsidRPr="005F6B62">
                        <w:rPr>
                          <w:rFonts w:eastAsia="TimesNewRomanPSMT"/>
                          <w:noProof/>
                          <w:sz w:val="20"/>
                          <w:szCs w:val="20"/>
                        </w:rPr>
                        <w:drawing>
                          <wp:inline distT="0" distB="0" distL="0" distR="0" wp14:anchorId="30667C1F" wp14:editId="66B47D50">
                            <wp:extent cx="2738437" cy="488772"/>
                            <wp:effectExtent l="0" t="0" r="5080" b="6985"/>
                            <wp:docPr id="548" name="Рисунок 548" descr="Блок-схема корр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Блок-схема корректора"/>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740109" cy="489070"/>
                                    </a:xfrm>
                                    <a:prstGeom prst="rect">
                                      <a:avLst/>
                                    </a:prstGeom>
                                    <a:noFill/>
                                    <a:ln>
                                      <a:noFill/>
                                    </a:ln>
                                  </pic:spPr>
                                </pic:pic>
                              </a:graphicData>
                            </a:graphic>
                          </wp:inline>
                        </w:drawing>
                      </w:r>
                    </w:p>
                    <w:p w:rsidR="005F6B62" w:rsidRPr="004F480F" w:rsidRDefault="005F6B62" w:rsidP="005F6B62">
                      <w:pPr>
                        <w:autoSpaceDE w:val="0"/>
                        <w:autoSpaceDN w:val="0"/>
                        <w:adjustRightInd w:val="0"/>
                        <w:jc w:val="center"/>
                        <w:rPr>
                          <w:rFonts w:eastAsia="TimesNewRomanPSMT"/>
                          <w:b/>
                          <w:sz w:val="20"/>
                          <w:szCs w:val="20"/>
                        </w:rPr>
                      </w:pPr>
                      <w:r w:rsidRPr="005F6B62">
                        <w:rPr>
                          <w:rFonts w:eastAsia="TimesNewRomanPSMT"/>
                          <w:b/>
                          <w:sz w:val="20"/>
                          <w:szCs w:val="20"/>
                        </w:rPr>
                        <w:t>Рис. 2</w:t>
                      </w:r>
                      <w:r w:rsidR="00957BA5">
                        <w:rPr>
                          <w:rFonts w:eastAsia="TimesNewRomanPSMT"/>
                          <w:b/>
                          <w:sz w:val="20"/>
                          <w:szCs w:val="20"/>
                        </w:rPr>
                        <w:t>.</w:t>
                      </w:r>
                      <w:r w:rsidRPr="005F6B62">
                        <w:rPr>
                          <w:rFonts w:eastAsia="TimesNewRomanPSMT"/>
                          <w:sz w:val="20"/>
                          <w:szCs w:val="20"/>
                        </w:rPr>
                        <w:t xml:space="preserve"> Блок-схема корректора</w:t>
                      </w:r>
                    </w:p>
                  </w:txbxContent>
                </v:textbox>
                <w10:anchorlock/>
              </v:shape>
            </w:pict>
          </mc:Fallback>
        </mc:AlternateConten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lastRenderedPageBreak/>
        <w:t>Корректор представляет собой каскадное включение двух частотных корректоров с к</w:t>
      </w:r>
      <w:r w:rsidRPr="007E581C">
        <w:rPr>
          <w:rFonts w:eastAsia="TimesNewRomanPSMT"/>
          <w:sz w:val="22"/>
          <w:szCs w:val="22"/>
        </w:rPr>
        <w:t>о</w:t>
      </w:r>
      <w:r w:rsidRPr="007E581C">
        <w:rPr>
          <w:rFonts w:eastAsia="TimesNewRomanPSMT"/>
          <w:sz w:val="22"/>
          <w:szCs w:val="22"/>
        </w:rPr>
        <w:t xml:space="preserve">эффициентами передачи </w:t>
      </w:r>
      <w:r w:rsidR="005F6B62" w:rsidRPr="005F6B62">
        <w:rPr>
          <w:rFonts w:eastAsia="TimesNewRomanPSMT"/>
          <w:position w:val="-10"/>
          <w:sz w:val="22"/>
          <w:szCs w:val="22"/>
        </w:rPr>
        <w:object w:dxaOrig="340" w:dyaOrig="340">
          <v:shape id="_x0000_i1056" type="#_x0000_t75" style="width:17pt;height:17pt" o:ole="">
            <v:imagedata r:id="rId79" o:title=""/>
          </v:shape>
          <o:OLEObject Type="Embed" ProgID="Equation.DSMT4" ShapeID="_x0000_i1056" DrawAspect="Content" ObjectID="_1575231152" r:id="rId80"/>
        </w:object>
      </w:r>
      <w:r w:rsidRPr="007E581C">
        <w:rPr>
          <w:rFonts w:eastAsia="TimesNewRomanPSMT"/>
          <w:sz w:val="22"/>
          <w:szCs w:val="22"/>
        </w:rPr>
        <w:t xml:space="preserve"> и</w:t>
      </w:r>
      <w:r w:rsidR="005F6B62">
        <w:rPr>
          <w:rFonts w:eastAsia="TimesNewRomanPSMT"/>
          <w:sz w:val="22"/>
          <w:szCs w:val="22"/>
        </w:rPr>
        <w:t xml:space="preserve"> </w:t>
      </w:r>
      <w:r w:rsidR="005F6B62" w:rsidRPr="005F6B62">
        <w:rPr>
          <w:rFonts w:eastAsia="TimesNewRomanPSMT"/>
          <w:position w:val="-10"/>
          <w:sz w:val="22"/>
          <w:szCs w:val="22"/>
        </w:rPr>
        <w:object w:dxaOrig="360" w:dyaOrig="320">
          <v:shape id="_x0000_i1057" type="#_x0000_t75" style="width:18pt;height:16pt" o:ole="">
            <v:imagedata r:id="rId81" o:title=""/>
          </v:shape>
          <o:OLEObject Type="Embed" ProgID="Equation.DSMT4" ShapeID="_x0000_i1057" DrawAspect="Content" ObjectID="_1575231153" r:id="rId82"/>
        </w:object>
      </w:r>
      <w:r w:rsidRPr="007E581C">
        <w:rPr>
          <w:rFonts w:eastAsia="TimesNewRomanPSMT"/>
          <w:sz w:val="22"/>
          <w:szCs w:val="22"/>
        </w:rPr>
        <w:t xml:space="preserve"> (рис. 3):</w:t>
      </w:r>
    </w:p>
    <w:p w:rsidR="007E581C" w:rsidRPr="007E581C" w:rsidRDefault="005F6B62" w:rsidP="005F6B62">
      <w:pPr>
        <w:autoSpaceDE w:val="0"/>
        <w:autoSpaceDN w:val="0"/>
        <w:adjustRightInd w:val="0"/>
        <w:spacing w:line="276" w:lineRule="auto"/>
        <w:jc w:val="center"/>
        <w:rPr>
          <w:rFonts w:eastAsia="TimesNewRomanPSMT"/>
          <w:sz w:val="22"/>
          <w:szCs w:val="22"/>
        </w:rPr>
      </w:pPr>
      <w:r w:rsidRPr="005F6B62">
        <w:rPr>
          <w:rFonts w:eastAsia="TimesNewRomanPSMT"/>
          <w:position w:val="-10"/>
          <w:sz w:val="22"/>
          <w:szCs w:val="22"/>
        </w:rPr>
        <w:object w:dxaOrig="1219" w:dyaOrig="340">
          <v:shape id="_x0000_i1058" type="#_x0000_t75" style="width:60.95pt;height:17pt" o:ole="">
            <v:imagedata r:id="rId83" o:title=""/>
          </v:shape>
          <o:OLEObject Type="Embed" ProgID="Equation.DSMT4" ShapeID="_x0000_i1058" DrawAspect="Content" ObjectID="_1575231154" r:id="rId84"/>
        </w:object>
      </w:r>
      <w:r w:rsidR="007E581C" w:rsidRPr="007E581C">
        <w:rPr>
          <w:rFonts w:eastAsia="TimesNewRomanPSMT"/>
          <w:sz w:val="22"/>
          <w:szCs w:val="22"/>
        </w:rPr>
        <w:t>.</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 xml:space="preserve">Корректор </w:t>
      </w:r>
      <w:r w:rsidR="005F6B62" w:rsidRPr="005F6B62">
        <w:rPr>
          <w:rFonts w:eastAsia="TimesNewRomanPSMT"/>
          <w:position w:val="-10"/>
          <w:sz w:val="22"/>
          <w:szCs w:val="22"/>
        </w:rPr>
        <w:object w:dxaOrig="340" w:dyaOrig="320">
          <v:shape id="_x0000_i1059" type="#_x0000_t75" style="width:17pt;height:16pt" o:ole="">
            <v:imagedata r:id="rId85" o:title=""/>
          </v:shape>
          <o:OLEObject Type="Embed" ProgID="Equation.DSMT4" ShapeID="_x0000_i1059" DrawAspect="Content" ObjectID="_1575231155" r:id="rId86"/>
        </w:object>
      </w:r>
      <w:r w:rsidRPr="007E581C">
        <w:rPr>
          <w:rFonts w:eastAsia="TimesNewRomanPSMT"/>
          <w:sz w:val="22"/>
          <w:szCs w:val="22"/>
        </w:rPr>
        <w:t xml:space="preserve"> организован по алгоритму сведения к нулю [7], его преимуществом явл</w:t>
      </w:r>
      <w:r w:rsidRPr="007E581C">
        <w:rPr>
          <w:rFonts w:eastAsia="TimesNewRomanPSMT"/>
          <w:sz w:val="22"/>
          <w:szCs w:val="22"/>
        </w:rPr>
        <w:t>я</w:t>
      </w:r>
      <w:r w:rsidRPr="007E581C">
        <w:rPr>
          <w:rFonts w:eastAsia="TimesNewRomanPSMT"/>
          <w:sz w:val="22"/>
          <w:szCs w:val="22"/>
        </w:rPr>
        <w:t>ется выравнивание сигнала при неизвестной дисперсии шума, а недостатком – бесконечное увеличение АБГШ в точках, где частотная х</w:t>
      </w:r>
      <w:r w:rsidRPr="007E581C">
        <w:rPr>
          <w:rFonts w:eastAsia="TimesNewRomanPSMT"/>
          <w:sz w:val="22"/>
          <w:szCs w:val="22"/>
        </w:rPr>
        <w:t>а</w:t>
      </w:r>
      <w:r w:rsidRPr="007E581C">
        <w:rPr>
          <w:rFonts w:eastAsia="TimesNewRomanPSMT"/>
          <w:sz w:val="22"/>
          <w:szCs w:val="22"/>
        </w:rPr>
        <w:t>рактеристика равна нулю</w:t>
      </w:r>
      <w:r w:rsidR="003529BB">
        <w:rPr>
          <w:rFonts w:eastAsia="TimesNewRomanPSMT"/>
          <w:sz w:val="22"/>
          <w:szCs w:val="22"/>
        </w:rPr>
        <w:t>:</w:t>
      </w:r>
    </w:p>
    <w:p w:rsidR="007E581C" w:rsidRPr="007E581C" w:rsidRDefault="005F6B62" w:rsidP="005F6B62">
      <w:pPr>
        <w:autoSpaceDE w:val="0"/>
        <w:autoSpaceDN w:val="0"/>
        <w:adjustRightInd w:val="0"/>
        <w:spacing w:line="276" w:lineRule="auto"/>
        <w:jc w:val="center"/>
        <w:rPr>
          <w:rFonts w:eastAsia="TimesNewRomanPSMT"/>
          <w:sz w:val="22"/>
          <w:szCs w:val="22"/>
        </w:rPr>
      </w:pPr>
      <w:r w:rsidRPr="005F6B62">
        <w:rPr>
          <w:rFonts w:eastAsia="TimesNewRomanPSMT"/>
          <w:position w:val="-28"/>
          <w:sz w:val="22"/>
          <w:szCs w:val="22"/>
        </w:rPr>
        <w:object w:dxaOrig="840" w:dyaOrig="639">
          <v:shape id="_x0000_i1060" type="#_x0000_t75" style="width:42pt;height:31.95pt" o:ole="">
            <v:imagedata r:id="rId87" o:title=""/>
          </v:shape>
          <o:OLEObject Type="Embed" ProgID="Equation.DSMT4" ShapeID="_x0000_i1060" DrawAspect="Content" ObjectID="_1575231156" r:id="rId88"/>
        </w:object>
      </w:r>
      <w:r w:rsidR="007E581C" w:rsidRPr="007E581C">
        <w:rPr>
          <w:rFonts w:eastAsia="TimesNewRomanPSMT"/>
          <w:sz w:val="22"/>
          <w:szCs w:val="22"/>
        </w:rPr>
        <w:t>.</w: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 xml:space="preserve">Корректор </w:t>
      </w:r>
      <w:r w:rsidR="005F6B62" w:rsidRPr="005F6B62">
        <w:rPr>
          <w:rFonts w:eastAsia="TimesNewRomanPSMT"/>
          <w:position w:val="-10"/>
          <w:sz w:val="22"/>
          <w:szCs w:val="22"/>
        </w:rPr>
        <w:object w:dxaOrig="360" w:dyaOrig="320">
          <v:shape id="_x0000_i1061" type="#_x0000_t75" style="width:18pt;height:16pt" o:ole="">
            <v:imagedata r:id="rId89" o:title=""/>
          </v:shape>
          <o:OLEObject Type="Embed" ProgID="Equation.DSMT4" ShapeID="_x0000_i1061" DrawAspect="Content" ObjectID="_1575231157" r:id="rId90"/>
        </w:object>
      </w:r>
      <w:r w:rsidRPr="007E581C">
        <w:rPr>
          <w:rFonts w:eastAsia="TimesNewRomanPSMT"/>
          <w:sz w:val="22"/>
          <w:szCs w:val="22"/>
        </w:rPr>
        <w:t xml:space="preserve"> организован по принципу фильтра Колмогорова-Винера [8] и является оптимальным фильтром формирования выхо</w:t>
      </w:r>
      <w:r w:rsidRPr="007E581C">
        <w:rPr>
          <w:rFonts w:eastAsia="TimesNewRomanPSMT"/>
          <w:sz w:val="22"/>
          <w:szCs w:val="22"/>
        </w:rPr>
        <w:t>д</w:t>
      </w:r>
      <w:r w:rsidRPr="007E581C">
        <w:rPr>
          <w:rFonts w:eastAsia="TimesNewRomanPSMT"/>
          <w:sz w:val="22"/>
          <w:szCs w:val="22"/>
        </w:rPr>
        <w:t xml:space="preserve">ного сигнала при известной спектральной плотности полезного сигнала </w:t>
      </w:r>
      <w:r w:rsidR="005F6B62" w:rsidRPr="005F6B62">
        <w:rPr>
          <w:rFonts w:eastAsia="TimesNewRomanPSMT"/>
          <w:position w:val="-10"/>
          <w:sz w:val="22"/>
          <w:szCs w:val="22"/>
        </w:rPr>
        <w:object w:dxaOrig="360" w:dyaOrig="320">
          <v:shape id="_x0000_i1062" type="#_x0000_t75" style="width:18pt;height:16pt" o:ole="">
            <v:imagedata r:id="rId91" o:title=""/>
          </v:shape>
          <o:OLEObject Type="Embed" ProgID="Equation.DSMT4" ShapeID="_x0000_i1062" DrawAspect="Content" ObjectID="_1575231158" r:id="rId92"/>
        </w:object>
      </w:r>
      <w:r w:rsidRPr="007E581C">
        <w:rPr>
          <w:rFonts w:eastAsia="TimesNewRomanPSMT"/>
          <w:sz w:val="22"/>
          <w:szCs w:val="22"/>
        </w:rPr>
        <w:t xml:space="preserve"> и шума </w:t>
      </w:r>
      <w:r w:rsidR="005F6B62" w:rsidRPr="005F6B62">
        <w:rPr>
          <w:rFonts w:eastAsia="TimesNewRomanPSMT"/>
          <w:position w:val="-10"/>
          <w:sz w:val="22"/>
          <w:szCs w:val="22"/>
        </w:rPr>
        <w:object w:dxaOrig="400" w:dyaOrig="320">
          <v:shape id="_x0000_i1063" type="#_x0000_t75" style="width:20pt;height:16pt" o:ole="">
            <v:imagedata r:id="rId93" o:title=""/>
          </v:shape>
          <o:OLEObject Type="Embed" ProgID="Equation.DSMT4" ShapeID="_x0000_i1063" DrawAspect="Content" ObjectID="_1575231159" r:id="rId94"/>
        </w:object>
      </w:r>
      <w:r w:rsidRPr="007E581C">
        <w:rPr>
          <w:rFonts w:eastAsia="TimesNewRomanPSMT"/>
          <w:sz w:val="22"/>
          <w:szCs w:val="22"/>
        </w:rPr>
        <w:t>. Критерием его оптимальности служит средн</w:t>
      </w:r>
      <w:r w:rsidRPr="007E581C">
        <w:rPr>
          <w:rFonts w:eastAsia="TimesNewRomanPSMT"/>
          <w:sz w:val="22"/>
          <w:szCs w:val="22"/>
        </w:rPr>
        <w:t>е</w:t>
      </w:r>
      <w:r w:rsidRPr="007E581C">
        <w:rPr>
          <w:rFonts w:eastAsia="TimesNewRomanPSMT"/>
          <w:sz w:val="22"/>
          <w:szCs w:val="22"/>
        </w:rPr>
        <w:t>квадратическое отклонение сигнала на выходе корректора от передаваемого</w:t>
      </w:r>
      <w:r w:rsidR="003529BB">
        <w:rPr>
          <w:rFonts w:eastAsia="TimesNewRomanPSMT"/>
          <w:sz w:val="22"/>
          <w:szCs w:val="22"/>
        </w:rPr>
        <w:t>:</w:t>
      </w:r>
    </w:p>
    <w:p w:rsidR="007E581C" w:rsidRPr="007E581C" w:rsidRDefault="005F6B62" w:rsidP="005F6B62">
      <w:pPr>
        <w:autoSpaceDE w:val="0"/>
        <w:autoSpaceDN w:val="0"/>
        <w:adjustRightInd w:val="0"/>
        <w:spacing w:line="276" w:lineRule="auto"/>
        <w:jc w:val="center"/>
        <w:rPr>
          <w:rFonts w:eastAsia="TimesNewRomanPSMT"/>
          <w:sz w:val="22"/>
          <w:szCs w:val="22"/>
        </w:rPr>
      </w:pPr>
      <w:r w:rsidRPr="005F6B62">
        <w:rPr>
          <w:rFonts w:eastAsia="TimesNewRomanPSMT"/>
          <w:position w:val="-32"/>
          <w:sz w:val="22"/>
          <w:szCs w:val="22"/>
        </w:rPr>
        <w:object w:dxaOrig="1880" w:dyaOrig="760">
          <v:shape id="_x0000_i1064" type="#_x0000_t75" style="width:94pt;height:38pt" o:ole="">
            <v:imagedata r:id="rId95" o:title=""/>
          </v:shape>
          <o:OLEObject Type="Embed" ProgID="Equation.DSMT4" ShapeID="_x0000_i1064" DrawAspect="Content" ObjectID="_1575231160" r:id="rId96"/>
        </w:object>
      </w:r>
      <w:r w:rsidR="007E581C" w:rsidRPr="007E581C">
        <w:rPr>
          <w:rFonts w:eastAsia="TimesNewRomanPSMT"/>
          <w:sz w:val="22"/>
          <w:szCs w:val="22"/>
        </w:rPr>
        <w:t>.</w:t>
      </w:r>
    </w:p>
    <w:p w:rsidR="007E581C" w:rsidRPr="007E581C" w:rsidRDefault="00957BA5" w:rsidP="00957BA5">
      <w:pPr>
        <w:autoSpaceDE w:val="0"/>
        <w:autoSpaceDN w:val="0"/>
        <w:adjustRightInd w:val="0"/>
        <w:spacing w:line="276" w:lineRule="auto"/>
        <w:jc w:val="both"/>
        <w:rPr>
          <w:rFonts w:eastAsia="TimesNewRomanPSMT"/>
          <w:sz w:val="22"/>
          <w:szCs w:val="22"/>
        </w:rPr>
      </w:pPr>
      <w:r>
        <w:rPr>
          <w:noProof/>
        </w:rPr>
        <mc:AlternateContent>
          <mc:Choice Requires="wps">
            <w:drawing>
              <wp:inline distT="0" distB="0" distL="0" distR="0">
                <wp:extent cx="1828800" cy="1828800"/>
                <wp:effectExtent l="0" t="0" r="26670" b="10160"/>
                <wp:docPr id="549" name="Поле 5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957BA5" w:rsidRPr="00926693" w:rsidRDefault="00957BA5" w:rsidP="00926693">
                            <w:pPr>
                              <w:autoSpaceDE w:val="0"/>
                              <w:autoSpaceDN w:val="0"/>
                              <w:adjustRightInd w:val="0"/>
                              <w:jc w:val="center"/>
                              <w:rPr>
                                <w:rFonts w:eastAsia="TimesNewRomanPSMT"/>
                                <w:sz w:val="20"/>
                                <w:szCs w:val="20"/>
                              </w:rPr>
                            </w:pPr>
                            <w:r w:rsidRPr="00926693">
                              <w:rPr>
                                <w:rFonts w:eastAsia="TimesNewRomanPSMT"/>
                                <w:noProof/>
                                <w:sz w:val="20"/>
                                <w:szCs w:val="20"/>
                              </w:rPr>
                              <w:drawing>
                                <wp:inline distT="0" distB="0" distL="0" distR="0" wp14:anchorId="1E864492" wp14:editId="200156E7">
                                  <wp:extent cx="2653030" cy="700405"/>
                                  <wp:effectExtent l="0" t="0" r="0" b="4445"/>
                                  <wp:docPr id="551" name="Рисунок 551" descr="Схема корр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Схема корректора"/>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653030" cy="700405"/>
                                          </a:xfrm>
                                          <a:prstGeom prst="rect">
                                            <a:avLst/>
                                          </a:prstGeom>
                                          <a:noFill/>
                                          <a:ln>
                                            <a:noFill/>
                                          </a:ln>
                                        </pic:spPr>
                                      </pic:pic>
                                    </a:graphicData>
                                  </a:graphic>
                                </wp:inline>
                              </w:drawing>
                            </w:r>
                          </w:p>
                          <w:p w:rsidR="00957BA5" w:rsidRPr="00295612" w:rsidRDefault="00957BA5" w:rsidP="00295612">
                            <w:pPr>
                              <w:autoSpaceDE w:val="0"/>
                              <w:autoSpaceDN w:val="0"/>
                              <w:adjustRightInd w:val="0"/>
                              <w:jc w:val="center"/>
                              <w:rPr>
                                <w:rFonts w:eastAsia="TimesNewRomanPSMT"/>
                                <w:b/>
                                <w:sz w:val="20"/>
                                <w:szCs w:val="20"/>
                              </w:rPr>
                            </w:pPr>
                            <w:r w:rsidRPr="00926693">
                              <w:rPr>
                                <w:rFonts w:eastAsia="TimesNewRomanPSMT"/>
                                <w:b/>
                                <w:sz w:val="20"/>
                                <w:szCs w:val="20"/>
                              </w:rPr>
                              <w:t>Рис. 3</w:t>
                            </w:r>
                            <w:r>
                              <w:rPr>
                                <w:rFonts w:eastAsia="TimesNewRomanPSMT"/>
                                <w:b/>
                                <w:sz w:val="20"/>
                                <w:szCs w:val="20"/>
                              </w:rPr>
                              <w:t>.</w:t>
                            </w:r>
                            <w:r w:rsidRPr="00926693">
                              <w:rPr>
                                <w:rFonts w:eastAsia="TimesNewRomanPSMT"/>
                                <w:sz w:val="20"/>
                                <w:szCs w:val="20"/>
                              </w:rPr>
                              <w:t xml:space="preserve"> Схема частотного корректора по мин</w:t>
                            </w:r>
                            <w:r w:rsidRPr="00926693">
                              <w:rPr>
                                <w:rFonts w:eastAsia="TimesNewRomanPSMT"/>
                                <w:sz w:val="20"/>
                                <w:szCs w:val="20"/>
                              </w:rPr>
                              <w:t>и</w:t>
                            </w:r>
                            <w:r w:rsidRPr="00926693">
                              <w:rPr>
                                <w:rFonts w:eastAsia="TimesNewRomanPSMT"/>
                                <w:sz w:val="20"/>
                                <w:szCs w:val="20"/>
                              </w:rPr>
                              <w:t>муму СКО</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id="Поле 549" o:spid="_x0000_s1028"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" filled="f" strokeweight=".5pt">
                <v:textbox style="mso-fit-shape-to-text:t">
                  <w:txbxContent>
                    <w:p w:rsidR="00957BA5" w:rsidRPr="00926693" w:rsidRDefault="00957BA5" w:rsidP="00926693">
                      <w:pPr>
                        <w:autoSpaceDE w:val="0"/>
                        <w:autoSpaceDN w:val="0"/>
                        <w:adjustRightInd w:val="0"/>
                        <w:jc w:val="center"/>
                        <w:rPr>
                          <w:rFonts w:eastAsia="TimesNewRomanPSMT"/>
                          <w:sz w:val="20"/>
                          <w:szCs w:val="20"/>
                        </w:rPr>
                      </w:pPr>
                      <w:r w:rsidRPr="00926693">
                        <w:rPr>
                          <w:rFonts w:eastAsia="TimesNewRomanPSMT"/>
                          <w:noProof/>
                          <w:sz w:val="20"/>
                          <w:szCs w:val="20"/>
                        </w:rPr>
                        <w:drawing>
                          <wp:inline distT="0" distB="0" distL="0" distR="0" wp14:anchorId="1E864492" wp14:editId="200156E7">
                            <wp:extent cx="2653030" cy="700405"/>
                            <wp:effectExtent l="0" t="0" r="0" b="4445"/>
                            <wp:docPr id="551" name="Рисунок 551" descr="Схема корр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Схема корректора"/>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653030" cy="700405"/>
                                    </a:xfrm>
                                    <a:prstGeom prst="rect">
                                      <a:avLst/>
                                    </a:prstGeom>
                                    <a:noFill/>
                                    <a:ln>
                                      <a:noFill/>
                                    </a:ln>
                                  </pic:spPr>
                                </pic:pic>
                              </a:graphicData>
                            </a:graphic>
                          </wp:inline>
                        </w:drawing>
                      </w:r>
                    </w:p>
                    <w:p w:rsidR="00957BA5" w:rsidRPr="00295612" w:rsidRDefault="00957BA5" w:rsidP="00295612">
                      <w:pPr>
                        <w:autoSpaceDE w:val="0"/>
                        <w:autoSpaceDN w:val="0"/>
                        <w:adjustRightInd w:val="0"/>
                        <w:jc w:val="center"/>
                        <w:rPr>
                          <w:rFonts w:eastAsia="TimesNewRomanPSMT"/>
                          <w:b/>
                          <w:sz w:val="20"/>
                          <w:szCs w:val="20"/>
                        </w:rPr>
                      </w:pPr>
                      <w:r w:rsidRPr="00926693">
                        <w:rPr>
                          <w:rFonts w:eastAsia="TimesNewRomanPSMT"/>
                          <w:b/>
                          <w:sz w:val="20"/>
                          <w:szCs w:val="20"/>
                        </w:rPr>
                        <w:t>Рис. 3</w:t>
                      </w:r>
                      <w:r>
                        <w:rPr>
                          <w:rFonts w:eastAsia="TimesNewRomanPSMT"/>
                          <w:b/>
                          <w:sz w:val="20"/>
                          <w:szCs w:val="20"/>
                        </w:rPr>
                        <w:t>.</w:t>
                      </w:r>
                      <w:r w:rsidRPr="00926693">
                        <w:rPr>
                          <w:rFonts w:eastAsia="TimesNewRomanPSMT"/>
                          <w:sz w:val="20"/>
                          <w:szCs w:val="20"/>
                        </w:rPr>
                        <w:t xml:space="preserve"> Схема частотного корректора по мин</w:t>
                      </w:r>
                      <w:r w:rsidRPr="00926693">
                        <w:rPr>
                          <w:rFonts w:eastAsia="TimesNewRomanPSMT"/>
                          <w:sz w:val="20"/>
                          <w:szCs w:val="20"/>
                        </w:rPr>
                        <w:t>и</w:t>
                      </w:r>
                      <w:r w:rsidRPr="00926693">
                        <w:rPr>
                          <w:rFonts w:eastAsia="TimesNewRomanPSMT"/>
                          <w:sz w:val="20"/>
                          <w:szCs w:val="20"/>
                        </w:rPr>
                        <w:t>муму СКО</w:t>
                      </w:r>
                    </w:p>
                  </w:txbxContent>
                </v:textbox>
                <w10:anchorlock/>
              </v:shape>
            </w:pict>
          </mc:Fallback>
        </mc:AlternateContent>
      </w:r>
    </w:p>
    <w:p w:rsidR="00957BA5" w:rsidRDefault="00957BA5" w:rsidP="00957BA5">
      <w:pPr>
        <w:autoSpaceDE w:val="0"/>
        <w:autoSpaceDN w:val="0"/>
        <w:adjustRightInd w:val="0"/>
        <w:spacing w:line="276" w:lineRule="auto"/>
        <w:jc w:val="both"/>
        <w:rPr>
          <w:rFonts w:eastAsia="TimesNewRomanPSMT"/>
          <w:b/>
          <w:sz w:val="22"/>
          <w:szCs w:val="22"/>
        </w:rPr>
      </w:pPr>
    </w:p>
    <w:p w:rsidR="007E581C" w:rsidRPr="007E581C" w:rsidRDefault="007E581C" w:rsidP="00957BA5">
      <w:pPr>
        <w:autoSpaceDE w:val="0"/>
        <w:autoSpaceDN w:val="0"/>
        <w:adjustRightInd w:val="0"/>
        <w:spacing w:line="276" w:lineRule="auto"/>
        <w:jc w:val="center"/>
        <w:rPr>
          <w:rFonts w:eastAsia="TimesNewRomanPSMT"/>
          <w:b/>
          <w:sz w:val="22"/>
          <w:szCs w:val="22"/>
        </w:rPr>
      </w:pPr>
      <w:r w:rsidRPr="007E581C">
        <w:rPr>
          <w:rFonts w:eastAsia="TimesNewRomanPSMT"/>
          <w:b/>
          <w:sz w:val="22"/>
          <w:szCs w:val="22"/>
        </w:rPr>
        <w:t>Структура программного комплекса</w:t>
      </w:r>
    </w:p>
    <w:p w:rsidR="007E581C" w:rsidRPr="007E581C" w:rsidRDefault="007E581C" w:rsidP="00957BA5">
      <w:pPr>
        <w:autoSpaceDE w:val="0"/>
        <w:autoSpaceDN w:val="0"/>
        <w:adjustRightInd w:val="0"/>
        <w:spacing w:line="276" w:lineRule="auto"/>
        <w:jc w:val="both"/>
        <w:rPr>
          <w:rFonts w:eastAsia="TimesNewRomanPSMT"/>
          <w:sz w:val="22"/>
          <w:szCs w:val="22"/>
        </w:rPr>
      </w:pPr>
      <w:r w:rsidRPr="007E581C">
        <w:rPr>
          <w:rFonts w:eastAsia="TimesNewRomanPSMT"/>
          <w:sz w:val="22"/>
          <w:szCs w:val="22"/>
        </w:rPr>
        <w:t>Главные составляющие тракта приёма-передачи: передатчик, канал и приёмник. Для исследования помехоустойчивости сигнала при корректировании в частотной и временной областях передающая часть разработанного программного комплекса [9] включает след</w:t>
      </w:r>
      <w:r w:rsidRPr="007E581C">
        <w:rPr>
          <w:rFonts w:eastAsia="TimesNewRomanPSMT"/>
          <w:sz w:val="22"/>
          <w:szCs w:val="22"/>
        </w:rPr>
        <w:t>у</w:t>
      </w:r>
      <w:r w:rsidRPr="007E581C">
        <w:rPr>
          <w:rFonts w:eastAsia="TimesNewRomanPSMT"/>
          <w:sz w:val="22"/>
          <w:szCs w:val="22"/>
        </w:rPr>
        <w:t xml:space="preserve">ющие блоки (рис. 4): </w:t>
      </w:r>
      <w:r w:rsidRPr="007E581C">
        <w:rPr>
          <w:rFonts w:eastAsia="TimesNewRomanPSMT"/>
          <w:b/>
          <w:sz w:val="22"/>
          <w:szCs w:val="22"/>
          <w:lang w:val="en-US"/>
        </w:rPr>
        <w:t>gen</w:t>
      </w:r>
      <w:r w:rsidRPr="007E581C">
        <w:rPr>
          <w:rFonts w:eastAsia="TimesNewRomanPSMT"/>
          <w:sz w:val="22"/>
          <w:szCs w:val="22"/>
        </w:rPr>
        <w:t>– генератор псевд</w:t>
      </w:r>
      <w:r w:rsidRPr="007E581C">
        <w:rPr>
          <w:rFonts w:eastAsia="TimesNewRomanPSMT"/>
          <w:sz w:val="22"/>
          <w:szCs w:val="22"/>
        </w:rPr>
        <w:t>о</w:t>
      </w:r>
      <w:r w:rsidRPr="007E581C">
        <w:rPr>
          <w:rFonts w:eastAsia="TimesNewRomanPSMT"/>
          <w:sz w:val="22"/>
          <w:szCs w:val="22"/>
        </w:rPr>
        <w:t xml:space="preserve">случайной последовательности, </w:t>
      </w:r>
      <w:r w:rsidRPr="007E581C">
        <w:rPr>
          <w:rFonts w:eastAsia="TimesNewRomanPSMT"/>
          <w:b/>
          <w:sz w:val="22"/>
          <w:szCs w:val="22"/>
          <w:lang w:val="en-US"/>
        </w:rPr>
        <w:t>mapper</w:t>
      </w:r>
      <w:r w:rsidRPr="007E581C">
        <w:rPr>
          <w:rFonts w:eastAsia="TimesNewRomanPSMT"/>
          <w:sz w:val="22"/>
          <w:szCs w:val="22"/>
        </w:rPr>
        <w:t>– м</w:t>
      </w:r>
      <w:r w:rsidRPr="007E581C">
        <w:rPr>
          <w:rFonts w:eastAsia="TimesNewRomanPSMT"/>
          <w:sz w:val="22"/>
          <w:szCs w:val="22"/>
        </w:rPr>
        <w:t>о</w:t>
      </w:r>
      <w:r w:rsidRPr="007E581C">
        <w:rPr>
          <w:rFonts w:eastAsia="TimesNewRomanPSMT"/>
          <w:sz w:val="22"/>
          <w:szCs w:val="22"/>
        </w:rPr>
        <w:t>дулятор и вставка тестовой последовательн</w:t>
      </w:r>
      <w:r w:rsidRPr="007E581C">
        <w:rPr>
          <w:rFonts w:eastAsia="TimesNewRomanPSMT"/>
          <w:sz w:val="22"/>
          <w:szCs w:val="22"/>
        </w:rPr>
        <w:t>о</w:t>
      </w:r>
      <w:r w:rsidRPr="007E581C">
        <w:rPr>
          <w:rFonts w:eastAsia="TimesNewRomanPSMT"/>
          <w:sz w:val="22"/>
          <w:szCs w:val="22"/>
        </w:rPr>
        <w:t xml:space="preserve">сти – для ПЦППР с полным и укороченным перебором </w:t>
      </w:r>
      <w:proofErr w:type="spellStart"/>
      <w:r w:rsidRPr="007E581C">
        <w:rPr>
          <w:rFonts w:eastAsia="TimesNewRomanPSMT"/>
          <w:b/>
          <w:sz w:val="22"/>
          <w:szCs w:val="22"/>
        </w:rPr>
        <w:t>test_insert</w:t>
      </w:r>
      <w:proofErr w:type="spellEnd"/>
      <w:r w:rsidRPr="007E581C">
        <w:rPr>
          <w:rFonts w:eastAsia="TimesNewRomanPSMT"/>
          <w:sz w:val="22"/>
          <w:szCs w:val="22"/>
        </w:rPr>
        <w:t>, для частотного корре</w:t>
      </w:r>
      <w:r w:rsidRPr="007E581C">
        <w:rPr>
          <w:rFonts w:eastAsia="TimesNewRomanPSMT"/>
          <w:sz w:val="22"/>
          <w:szCs w:val="22"/>
        </w:rPr>
        <w:t>к</w:t>
      </w:r>
      <w:r w:rsidRPr="007E581C">
        <w:rPr>
          <w:rFonts w:eastAsia="TimesNewRomanPSMT"/>
          <w:sz w:val="22"/>
          <w:szCs w:val="22"/>
        </w:rPr>
        <w:t>тора</w:t>
      </w:r>
      <w:r w:rsidR="003529BB">
        <w:rPr>
          <w:rFonts w:eastAsia="TimesNewRomanPSMT"/>
          <w:sz w:val="22"/>
          <w:szCs w:val="22"/>
        </w:rPr>
        <w:t xml:space="preserve"> -</w:t>
      </w:r>
      <w:r w:rsidRPr="007E581C">
        <w:rPr>
          <w:rFonts w:eastAsia="TimesNewRomanPSMT"/>
          <w:sz w:val="22"/>
          <w:szCs w:val="22"/>
        </w:rPr>
        <w:t xml:space="preserve"> </w:t>
      </w:r>
      <w:r w:rsidRPr="007E581C">
        <w:rPr>
          <w:rFonts w:eastAsia="TimesNewRomanPSMT"/>
          <w:b/>
          <w:sz w:val="22"/>
          <w:szCs w:val="22"/>
        </w:rPr>
        <w:t>CP-</w:t>
      </w:r>
      <w:proofErr w:type="spellStart"/>
      <w:r w:rsidRPr="007E581C">
        <w:rPr>
          <w:rFonts w:eastAsia="TimesNewRomanPSMT"/>
          <w:b/>
          <w:sz w:val="22"/>
          <w:szCs w:val="22"/>
        </w:rPr>
        <w:t>insert</w:t>
      </w:r>
      <w:proofErr w:type="spellEnd"/>
      <w:r w:rsidRPr="007E581C">
        <w:rPr>
          <w:rFonts w:eastAsia="TimesNewRomanPSMT"/>
          <w:sz w:val="22"/>
          <w:szCs w:val="22"/>
        </w:rPr>
        <w:t>. Вставка тестовой последов</w:t>
      </w:r>
      <w:r w:rsidRPr="007E581C">
        <w:rPr>
          <w:rFonts w:eastAsia="TimesNewRomanPSMT"/>
          <w:sz w:val="22"/>
          <w:szCs w:val="22"/>
        </w:rPr>
        <w:t>а</w:t>
      </w:r>
      <w:r w:rsidRPr="007E581C">
        <w:rPr>
          <w:rFonts w:eastAsia="TimesNewRomanPSMT"/>
          <w:sz w:val="22"/>
          <w:szCs w:val="22"/>
        </w:rPr>
        <w:t xml:space="preserve">тельности для корректирования во временной </w:t>
      </w:r>
      <w:r w:rsidRPr="007E581C">
        <w:rPr>
          <w:rFonts w:eastAsia="TimesNewRomanPSMT"/>
          <w:sz w:val="22"/>
          <w:szCs w:val="22"/>
        </w:rPr>
        <w:lastRenderedPageBreak/>
        <w:t>области, представляет собой блок информац</w:t>
      </w:r>
      <w:r w:rsidRPr="007E581C">
        <w:rPr>
          <w:rFonts w:eastAsia="TimesNewRomanPSMT"/>
          <w:sz w:val="22"/>
          <w:szCs w:val="22"/>
        </w:rPr>
        <w:t>и</w:t>
      </w:r>
      <w:r w:rsidRPr="007E581C">
        <w:rPr>
          <w:rFonts w:eastAsia="TimesNewRomanPSMT"/>
          <w:sz w:val="22"/>
          <w:szCs w:val="22"/>
        </w:rPr>
        <w:t>онных символов, соответствующих нулевой позиции сигнального созвездия, на приёмной стороне операция её удаления заложена в р</w:t>
      </w:r>
      <w:r w:rsidRPr="007E581C">
        <w:rPr>
          <w:rFonts w:eastAsia="TimesNewRomanPSMT"/>
          <w:sz w:val="22"/>
          <w:szCs w:val="22"/>
        </w:rPr>
        <w:t>а</w:t>
      </w:r>
      <w:r w:rsidRPr="007E581C">
        <w:rPr>
          <w:rFonts w:eastAsia="TimesNewRomanPSMT"/>
          <w:sz w:val="22"/>
          <w:szCs w:val="22"/>
        </w:rPr>
        <w:t>боте корректоров. Для корректора по миним</w:t>
      </w:r>
      <w:r w:rsidRPr="007E581C">
        <w:rPr>
          <w:rFonts w:eastAsia="TimesNewRomanPSMT"/>
          <w:sz w:val="22"/>
          <w:szCs w:val="22"/>
        </w:rPr>
        <w:t>у</w:t>
      </w:r>
      <w:r w:rsidRPr="007E581C">
        <w:rPr>
          <w:rFonts w:eastAsia="TimesNewRomanPSMT"/>
          <w:sz w:val="22"/>
          <w:szCs w:val="22"/>
        </w:rPr>
        <w:t>му СКО используется вставка циклического префикса (ЦП) – это последовательность п</w:t>
      </w:r>
      <w:r w:rsidRPr="007E581C">
        <w:rPr>
          <w:rFonts w:eastAsia="TimesNewRomanPSMT"/>
          <w:sz w:val="22"/>
          <w:szCs w:val="22"/>
        </w:rPr>
        <w:t>о</w:t>
      </w:r>
      <w:r w:rsidRPr="007E581C">
        <w:rPr>
          <w:rFonts w:eastAsia="TimesNewRomanPSMT"/>
          <w:sz w:val="22"/>
          <w:szCs w:val="22"/>
        </w:rPr>
        <w:t>вторно переданных символов, которые коп</w:t>
      </w:r>
      <w:r w:rsidRPr="007E581C">
        <w:rPr>
          <w:rFonts w:eastAsia="TimesNewRomanPSMT"/>
          <w:sz w:val="22"/>
          <w:szCs w:val="22"/>
        </w:rPr>
        <w:t>и</w:t>
      </w:r>
      <w:r w:rsidRPr="007E581C">
        <w:rPr>
          <w:rFonts w:eastAsia="TimesNewRomanPSMT"/>
          <w:sz w:val="22"/>
          <w:szCs w:val="22"/>
        </w:rPr>
        <w:t>руются в начало передаваемого пакета с конца, как защитный интервал. При приёме ЦП уд</w:t>
      </w:r>
      <w:r w:rsidRPr="007E581C">
        <w:rPr>
          <w:rFonts w:eastAsia="TimesNewRomanPSMT"/>
          <w:sz w:val="22"/>
          <w:szCs w:val="22"/>
        </w:rPr>
        <w:t>а</w:t>
      </w:r>
      <w:r w:rsidRPr="007E581C">
        <w:rPr>
          <w:rFonts w:eastAsia="TimesNewRomanPSMT"/>
          <w:sz w:val="22"/>
          <w:szCs w:val="22"/>
        </w:rPr>
        <w:t xml:space="preserve">ляется блоком </w:t>
      </w:r>
      <w:r w:rsidRPr="007E581C">
        <w:rPr>
          <w:rFonts w:eastAsia="TimesNewRomanPSMT"/>
          <w:b/>
          <w:sz w:val="22"/>
          <w:szCs w:val="22"/>
          <w:lang w:val="en-US"/>
        </w:rPr>
        <w:t>CP</w:t>
      </w:r>
      <w:r w:rsidRPr="007E581C">
        <w:rPr>
          <w:rFonts w:eastAsia="TimesNewRomanPSMT"/>
          <w:b/>
          <w:sz w:val="22"/>
          <w:szCs w:val="22"/>
        </w:rPr>
        <w:t>_</w:t>
      </w:r>
      <w:r w:rsidRPr="007E581C">
        <w:rPr>
          <w:rFonts w:eastAsia="TimesNewRomanPSMT"/>
          <w:b/>
          <w:sz w:val="22"/>
          <w:szCs w:val="22"/>
          <w:lang w:val="en-US"/>
        </w:rPr>
        <w:t>cut</w:t>
      </w:r>
      <w:r w:rsidRPr="007E581C">
        <w:rPr>
          <w:rFonts w:eastAsia="TimesNewRomanPSMT"/>
          <w:sz w:val="22"/>
          <w:szCs w:val="22"/>
        </w:rPr>
        <w:t xml:space="preserve">. </w:t>
      </w:r>
    </w:p>
    <w:p w:rsidR="00957BA5" w:rsidRPr="00957BA5" w:rsidRDefault="00957BA5" w:rsidP="00957BA5">
      <w:pPr>
        <w:autoSpaceDE w:val="0"/>
        <w:autoSpaceDN w:val="0"/>
        <w:adjustRightInd w:val="0"/>
        <w:jc w:val="center"/>
        <w:rPr>
          <w:rFonts w:eastAsia="TimesNewRomanPSMT"/>
          <w:sz w:val="20"/>
          <w:szCs w:val="20"/>
        </w:rPr>
      </w:pPr>
      <w:r>
        <w:rPr>
          <w:noProof/>
        </w:rPr>
        <mc:AlternateContent>
          <mc:Choice Requires="wps">
            <w:drawing>
              <wp:inline distT="0" distB="0" distL="0" distR="0">
                <wp:extent cx="1828800" cy="1828800"/>
                <wp:effectExtent l="0" t="0" r="26670" b="24130"/>
                <wp:docPr id="552" name="Поле 5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957BA5" w:rsidRPr="00957BA5" w:rsidRDefault="00957BA5" w:rsidP="00957BA5">
                            <w:pPr>
                              <w:autoSpaceDE w:val="0"/>
                              <w:autoSpaceDN w:val="0"/>
                              <w:adjustRightInd w:val="0"/>
                              <w:jc w:val="center"/>
                              <w:rPr>
                                <w:rFonts w:eastAsia="TimesNewRomanPSMT"/>
                                <w:sz w:val="20"/>
                                <w:szCs w:val="20"/>
                              </w:rPr>
                            </w:pPr>
                            <w:r w:rsidRPr="00957BA5">
                              <w:rPr>
                                <w:rFonts w:eastAsia="TimesNewRomanPSMT"/>
                                <w:noProof/>
                                <w:sz w:val="20"/>
                                <w:szCs w:val="20"/>
                              </w:rPr>
                              <w:drawing>
                                <wp:inline distT="0" distB="0" distL="0" distR="0" wp14:anchorId="5F858342" wp14:editId="200973EA">
                                  <wp:extent cx="2733675" cy="1433830"/>
                                  <wp:effectExtent l="0" t="0" r="9525" b="0"/>
                                  <wp:docPr id="553" name="Рисунок 553" descr="Схема прогр комплекса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хема прогр комплексаv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33675" cy="1433830"/>
                                          </a:xfrm>
                                          <a:prstGeom prst="rect">
                                            <a:avLst/>
                                          </a:prstGeom>
                                          <a:noFill/>
                                          <a:ln>
                                            <a:noFill/>
                                          </a:ln>
                                        </pic:spPr>
                                      </pic:pic>
                                    </a:graphicData>
                                  </a:graphic>
                                </wp:inline>
                              </w:drawing>
                            </w:r>
                          </w:p>
                          <w:p w:rsidR="003529BB" w:rsidRDefault="00957BA5" w:rsidP="00874353">
                            <w:pPr>
                              <w:autoSpaceDE w:val="0"/>
                              <w:autoSpaceDN w:val="0"/>
                              <w:adjustRightInd w:val="0"/>
                              <w:jc w:val="center"/>
                              <w:rPr>
                                <w:rFonts w:eastAsia="TimesNewRomanPSMT"/>
                                <w:sz w:val="20"/>
                                <w:szCs w:val="20"/>
                              </w:rPr>
                            </w:pPr>
                            <w:r w:rsidRPr="00957BA5">
                              <w:rPr>
                                <w:rFonts w:eastAsia="TimesNewRomanPSMT"/>
                                <w:b/>
                                <w:sz w:val="20"/>
                                <w:szCs w:val="20"/>
                              </w:rPr>
                              <w:t>Рис. 4</w:t>
                            </w:r>
                            <w:r>
                              <w:rPr>
                                <w:rFonts w:eastAsia="TimesNewRomanPSMT"/>
                                <w:b/>
                                <w:sz w:val="20"/>
                                <w:szCs w:val="20"/>
                              </w:rPr>
                              <w:t>.</w:t>
                            </w:r>
                            <w:r w:rsidRPr="00957BA5">
                              <w:rPr>
                                <w:rFonts w:eastAsia="TimesNewRomanPSMT"/>
                                <w:sz w:val="20"/>
                                <w:szCs w:val="20"/>
                              </w:rPr>
                              <w:t xml:space="preserve"> Структурная схема программного </w:t>
                            </w:r>
                          </w:p>
                          <w:p w:rsidR="00957BA5" w:rsidRPr="00874353" w:rsidRDefault="00957BA5" w:rsidP="00874353">
                            <w:pPr>
                              <w:autoSpaceDE w:val="0"/>
                              <w:autoSpaceDN w:val="0"/>
                              <w:adjustRightInd w:val="0"/>
                              <w:jc w:val="center"/>
                              <w:rPr>
                                <w:rFonts w:eastAsia="TimesNewRomanPSMT"/>
                                <w:b/>
                                <w:sz w:val="20"/>
                                <w:szCs w:val="20"/>
                              </w:rPr>
                            </w:pPr>
                            <w:r w:rsidRPr="00957BA5">
                              <w:rPr>
                                <w:rFonts w:eastAsia="TimesNewRomanPSMT"/>
                                <w:sz w:val="20"/>
                                <w:szCs w:val="20"/>
                              </w:rPr>
                              <w:t>ко</w:t>
                            </w:r>
                            <w:r w:rsidRPr="00957BA5">
                              <w:rPr>
                                <w:rFonts w:eastAsia="TimesNewRomanPSMT"/>
                                <w:sz w:val="20"/>
                                <w:szCs w:val="20"/>
                              </w:rPr>
                              <w:t>м</w:t>
                            </w:r>
                            <w:r w:rsidRPr="00957BA5">
                              <w:rPr>
                                <w:rFonts w:eastAsia="TimesNewRomanPSMT"/>
                                <w:sz w:val="20"/>
                                <w:szCs w:val="20"/>
                              </w:rPr>
                              <w:t>плекса передатчика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id="Поле 552" o:spid="_x0000_s1029"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" filled="f" strokeweight=".5pt">
                <v:textbox style="mso-fit-shape-to-text:t">
                  <w:txbxContent>
                    <w:p w:rsidR="00957BA5" w:rsidRPr="00957BA5" w:rsidRDefault="00957BA5" w:rsidP="00957BA5">
                      <w:pPr>
                        <w:autoSpaceDE w:val="0"/>
                        <w:autoSpaceDN w:val="0"/>
                        <w:adjustRightInd w:val="0"/>
                        <w:jc w:val="center"/>
                        <w:rPr>
                          <w:rFonts w:eastAsia="TimesNewRomanPSMT"/>
                          <w:sz w:val="20"/>
                          <w:szCs w:val="20"/>
                        </w:rPr>
                      </w:pPr>
                      <w:r w:rsidRPr="00957BA5">
                        <w:rPr>
                          <w:rFonts w:eastAsia="TimesNewRomanPSMT"/>
                          <w:noProof/>
                          <w:sz w:val="20"/>
                          <w:szCs w:val="20"/>
                        </w:rPr>
                        <w:drawing>
                          <wp:inline distT="0" distB="0" distL="0" distR="0" wp14:anchorId="5F858342" wp14:editId="200973EA">
                            <wp:extent cx="2733675" cy="1433830"/>
                            <wp:effectExtent l="0" t="0" r="9525" b="0"/>
                            <wp:docPr id="553" name="Рисунок 553" descr="Схема прогр комплекса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хема прогр комплексаv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733675" cy="1433830"/>
                                    </a:xfrm>
                                    <a:prstGeom prst="rect">
                                      <a:avLst/>
                                    </a:prstGeom>
                                    <a:noFill/>
                                    <a:ln>
                                      <a:noFill/>
                                    </a:ln>
                                  </pic:spPr>
                                </pic:pic>
                              </a:graphicData>
                            </a:graphic>
                          </wp:inline>
                        </w:drawing>
                      </w:r>
                    </w:p>
                    <w:p w:rsidR="003529BB" w:rsidRDefault="00957BA5" w:rsidP="00874353">
                      <w:pPr>
                        <w:autoSpaceDE w:val="0"/>
                        <w:autoSpaceDN w:val="0"/>
                        <w:adjustRightInd w:val="0"/>
                        <w:jc w:val="center"/>
                        <w:rPr>
                          <w:rFonts w:eastAsia="TimesNewRomanPSMT"/>
                          <w:sz w:val="20"/>
                          <w:szCs w:val="20"/>
                        </w:rPr>
                      </w:pPr>
                      <w:r w:rsidRPr="00957BA5">
                        <w:rPr>
                          <w:rFonts w:eastAsia="TimesNewRomanPSMT"/>
                          <w:b/>
                          <w:sz w:val="20"/>
                          <w:szCs w:val="20"/>
                        </w:rPr>
                        <w:t>Рис. 4</w:t>
                      </w:r>
                      <w:r>
                        <w:rPr>
                          <w:rFonts w:eastAsia="TimesNewRomanPSMT"/>
                          <w:b/>
                          <w:sz w:val="20"/>
                          <w:szCs w:val="20"/>
                        </w:rPr>
                        <w:t>.</w:t>
                      </w:r>
                      <w:r w:rsidRPr="00957BA5">
                        <w:rPr>
                          <w:rFonts w:eastAsia="TimesNewRomanPSMT"/>
                          <w:sz w:val="20"/>
                          <w:szCs w:val="20"/>
                        </w:rPr>
                        <w:t xml:space="preserve"> Структурная схема программного </w:t>
                      </w:r>
                    </w:p>
                    <w:p w:rsidR="00957BA5" w:rsidRPr="00874353" w:rsidRDefault="00957BA5" w:rsidP="00874353">
                      <w:pPr>
                        <w:autoSpaceDE w:val="0"/>
                        <w:autoSpaceDN w:val="0"/>
                        <w:adjustRightInd w:val="0"/>
                        <w:jc w:val="center"/>
                        <w:rPr>
                          <w:rFonts w:eastAsia="TimesNewRomanPSMT"/>
                          <w:b/>
                          <w:sz w:val="20"/>
                          <w:szCs w:val="20"/>
                        </w:rPr>
                      </w:pPr>
                      <w:r w:rsidRPr="00957BA5">
                        <w:rPr>
                          <w:rFonts w:eastAsia="TimesNewRomanPSMT"/>
                          <w:sz w:val="20"/>
                          <w:szCs w:val="20"/>
                        </w:rPr>
                        <w:t>ко</w:t>
                      </w:r>
                      <w:r w:rsidRPr="00957BA5">
                        <w:rPr>
                          <w:rFonts w:eastAsia="TimesNewRomanPSMT"/>
                          <w:sz w:val="20"/>
                          <w:szCs w:val="20"/>
                        </w:rPr>
                        <w:t>м</w:t>
                      </w:r>
                      <w:r w:rsidRPr="00957BA5">
                        <w:rPr>
                          <w:rFonts w:eastAsia="TimesNewRomanPSMT"/>
                          <w:sz w:val="20"/>
                          <w:szCs w:val="20"/>
                        </w:rPr>
                        <w:t>плекса передатчика</w:t>
                      </w:r>
                    </w:p>
                  </w:txbxContent>
                </v:textbox>
                <w10:anchorlock/>
              </v:shape>
            </w:pict>
          </mc:Fallback>
        </mc:AlternateContent>
      </w:r>
    </w:p>
    <w:p w:rsidR="007E581C" w:rsidRPr="007E581C" w:rsidRDefault="007E581C" w:rsidP="007E581C">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 xml:space="preserve">Канал представляет собой последовательно </w:t>
      </w:r>
      <w:proofErr w:type="spellStart"/>
      <w:r w:rsidRPr="007E581C">
        <w:rPr>
          <w:rFonts w:eastAsia="TimesNewRomanPSMT"/>
          <w:sz w:val="22"/>
          <w:szCs w:val="22"/>
        </w:rPr>
        <w:t>включенные</w:t>
      </w:r>
      <w:proofErr w:type="spellEnd"/>
      <w:r w:rsidRPr="007E581C">
        <w:rPr>
          <w:rFonts w:eastAsia="TimesNewRomanPSMT"/>
          <w:sz w:val="22"/>
          <w:szCs w:val="22"/>
        </w:rPr>
        <w:t xml:space="preserve"> блоки </w:t>
      </w:r>
      <w:proofErr w:type="spellStart"/>
      <w:r w:rsidRPr="007E581C">
        <w:rPr>
          <w:rFonts w:eastAsia="TimesNewRomanPSMT"/>
          <w:b/>
          <w:sz w:val="22"/>
          <w:szCs w:val="22"/>
          <w:lang w:val="en-US"/>
        </w:rPr>
        <w:t>mpchannel</w:t>
      </w:r>
      <w:proofErr w:type="spellEnd"/>
      <w:r w:rsidRPr="007E581C">
        <w:rPr>
          <w:rFonts w:eastAsia="TimesNewRomanPSMT"/>
          <w:sz w:val="22"/>
          <w:szCs w:val="22"/>
        </w:rPr>
        <w:t>, который фо</w:t>
      </w:r>
      <w:r w:rsidRPr="007E581C">
        <w:rPr>
          <w:rFonts w:eastAsia="TimesNewRomanPSMT"/>
          <w:sz w:val="22"/>
          <w:szCs w:val="22"/>
        </w:rPr>
        <w:t>р</w:t>
      </w:r>
      <w:r w:rsidRPr="007E581C">
        <w:rPr>
          <w:rFonts w:eastAsia="TimesNewRomanPSMT"/>
          <w:sz w:val="22"/>
          <w:szCs w:val="22"/>
        </w:rPr>
        <w:t xml:space="preserve">мирует на выходе сигнал, </w:t>
      </w:r>
      <w:proofErr w:type="spellStart"/>
      <w:r w:rsidRPr="007E581C">
        <w:rPr>
          <w:rFonts w:eastAsia="TimesNewRomanPSMT"/>
          <w:sz w:val="22"/>
          <w:szCs w:val="22"/>
        </w:rPr>
        <w:t>искаженный</w:t>
      </w:r>
      <w:proofErr w:type="spellEnd"/>
      <w:r w:rsidRPr="007E581C">
        <w:rPr>
          <w:rFonts w:eastAsia="TimesNewRomanPSMT"/>
          <w:sz w:val="22"/>
          <w:szCs w:val="22"/>
        </w:rPr>
        <w:t xml:space="preserve"> </w:t>
      </w:r>
      <w:proofErr w:type="spellStart"/>
      <w:r w:rsidRPr="007E581C">
        <w:rPr>
          <w:rFonts w:eastAsia="TimesNewRomanPSMT"/>
          <w:sz w:val="22"/>
          <w:szCs w:val="22"/>
        </w:rPr>
        <w:t>мног</w:t>
      </w:r>
      <w:r w:rsidRPr="007E581C">
        <w:rPr>
          <w:rFonts w:eastAsia="TimesNewRomanPSMT"/>
          <w:sz w:val="22"/>
          <w:szCs w:val="22"/>
        </w:rPr>
        <w:t>о</w:t>
      </w:r>
      <w:r w:rsidRPr="007E581C">
        <w:rPr>
          <w:rFonts w:eastAsia="TimesNewRomanPSMT"/>
          <w:sz w:val="22"/>
          <w:szCs w:val="22"/>
        </w:rPr>
        <w:t>лучёвостью</w:t>
      </w:r>
      <w:proofErr w:type="spellEnd"/>
      <w:r w:rsidRPr="007E581C">
        <w:rPr>
          <w:rFonts w:eastAsia="TimesNewRomanPSMT"/>
          <w:sz w:val="22"/>
          <w:szCs w:val="22"/>
        </w:rPr>
        <w:t xml:space="preserve"> на основании заданной ИХ и </w:t>
      </w:r>
      <w:proofErr w:type="spellStart"/>
      <w:r w:rsidRPr="007E581C">
        <w:rPr>
          <w:rFonts w:eastAsia="TimesNewRomanPSMT"/>
          <w:b/>
          <w:sz w:val="22"/>
          <w:szCs w:val="22"/>
          <w:lang w:val="en-US"/>
        </w:rPr>
        <w:t>kanal</w:t>
      </w:r>
      <w:proofErr w:type="spellEnd"/>
      <w:r w:rsidRPr="007E581C">
        <w:rPr>
          <w:rFonts w:eastAsia="TimesNewRomanPSMT"/>
          <w:sz w:val="22"/>
          <w:szCs w:val="22"/>
        </w:rPr>
        <w:t>, где к сигналу с МСИ добавляется АБГШ.</w:t>
      </w:r>
    </w:p>
    <w:p w:rsidR="00957BA5" w:rsidRPr="007E581C" w:rsidRDefault="00957BA5" w:rsidP="00957BA5">
      <w:pPr>
        <w:autoSpaceDE w:val="0"/>
        <w:autoSpaceDN w:val="0"/>
        <w:adjustRightInd w:val="0"/>
        <w:spacing w:line="276" w:lineRule="auto"/>
        <w:ind w:firstLine="284"/>
        <w:jc w:val="both"/>
        <w:rPr>
          <w:rFonts w:eastAsia="TimesNewRomanPSMT"/>
          <w:sz w:val="22"/>
          <w:szCs w:val="22"/>
        </w:rPr>
      </w:pPr>
      <w:r w:rsidRPr="007E581C">
        <w:rPr>
          <w:rFonts w:eastAsia="TimesNewRomanPSMT"/>
          <w:sz w:val="22"/>
          <w:szCs w:val="22"/>
        </w:rPr>
        <w:t>Приёмная сторона для временного корре</w:t>
      </w:r>
      <w:r w:rsidRPr="007E581C">
        <w:rPr>
          <w:rFonts w:eastAsia="TimesNewRomanPSMT"/>
          <w:sz w:val="22"/>
          <w:szCs w:val="22"/>
        </w:rPr>
        <w:t>к</w:t>
      </w:r>
      <w:r w:rsidRPr="007E581C">
        <w:rPr>
          <w:rFonts w:eastAsia="TimesNewRomanPSMT"/>
          <w:sz w:val="22"/>
          <w:szCs w:val="22"/>
        </w:rPr>
        <w:t xml:space="preserve">тирования состоит из одного блока </w:t>
      </w:r>
      <w:r w:rsidRPr="007E581C">
        <w:rPr>
          <w:rFonts w:eastAsia="TimesNewRomanPSMT"/>
          <w:b/>
          <w:sz w:val="22"/>
          <w:szCs w:val="22"/>
          <w:lang w:val="en-US"/>
        </w:rPr>
        <w:t>KNA</w:t>
      </w:r>
      <w:r w:rsidRPr="007E581C">
        <w:rPr>
          <w:rFonts w:eastAsia="TimesNewRomanPSMT"/>
          <w:b/>
          <w:sz w:val="22"/>
          <w:szCs w:val="22"/>
        </w:rPr>
        <w:noBreakHyphen/>
        <w:t>1</w:t>
      </w:r>
      <w:r w:rsidRPr="007E581C">
        <w:rPr>
          <w:rFonts w:eastAsia="TimesNewRomanPSMT"/>
          <w:sz w:val="22"/>
          <w:szCs w:val="22"/>
        </w:rPr>
        <w:t xml:space="preserve">, либо </w:t>
      </w:r>
      <w:r w:rsidRPr="007E581C">
        <w:rPr>
          <w:rFonts w:eastAsia="TimesNewRomanPSMT"/>
          <w:b/>
          <w:sz w:val="22"/>
          <w:szCs w:val="22"/>
          <w:lang w:val="en-US"/>
        </w:rPr>
        <w:t>KNA</w:t>
      </w:r>
      <w:r w:rsidRPr="007E581C">
        <w:rPr>
          <w:rFonts w:eastAsia="TimesNewRomanPSMT"/>
          <w:b/>
          <w:sz w:val="22"/>
          <w:szCs w:val="22"/>
        </w:rPr>
        <w:noBreakHyphen/>
        <w:t>2</w:t>
      </w:r>
      <w:r w:rsidRPr="007E581C">
        <w:rPr>
          <w:rFonts w:eastAsia="TimesNewRomanPSMT"/>
          <w:sz w:val="22"/>
          <w:szCs w:val="22"/>
        </w:rPr>
        <w:t>, в зависимости от выбора метода перебора: полного или укороченного. Работу над частотным выравниванием сигнала ос</w:t>
      </w:r>
      <w:r w:rsidRPr="007E581C">
        <w:rPr>
          <w:rFonts w:eastAsia="TimesNewRomanPSMT"/>
          <w:sz w:val="22"/>
          <w:szCs w:val="22"/>
        </w:rPr>
        <w:t>у</w:t>
      </w:r>
      <w:r w:rsidRPr="007E581C">
        <w:rPr>
          <w:rFonts w:eastAsia="TimesNewRomanPSMT"/>
          <w:sz w:val="22"/>
          <w:szCs w:val="22"/>
        </w:rPr>
        <w:t>ществляет</w:t>
      </w:r>
      <w:r w:rsidR="003529BB">
        <w:rPr>
          <w:rFonts w:eastAsia="TimesNewRomanPSMT"/>
          <w:sz w:val="22"/>
          <w:szCs w:val="22"/>
        </w:rPr>
        <w:t xml:space="preserve"> </w:t>
      </w:r>
      <w:proofErr w:type="spellStart"/>
      <w:r w:rsidRPr="007E581C">
        <w:rPr>
          <w:rFonts w:eastAsia="TimesNewRomanPSMT"/>
          <w:b/>
          <w:sz w:val="22"/>
          <w:szCs w:val="22"/>
        </w:rPr>
        <w:t>Corrector_KW</w:t>
      </w:r>
      <w:proofErr w:type="spellEnd"/>
      <w:r w:rsidRPr="007E581C">
        <w:rPr>
          <w:rFonts w:eastAsia="TimesNewRomanPSMT"/>
          <w:sz w:val="22"/>
          <w:szCs w:val="22"/>
        </w:rPr>
        <w:t>,</w:t>
      </w:r>
      <w:r w:rsidR="003529BB">
        <w:rPr>
          <w:rFonts w:eastAsia="TimesNewRomanPSMT"/>
          <w:sz w:val="22"/>
          <w:szCs w:val="22"/>
        </w:rPr>
        <w:t xml:space="preserve"> </w:t>
      </w:r>
      <w:r w:rsidRPr="007E581C">
        <w:rPr>
          <w:rFonts w:eastAsia="TimesNewRomanPSMT"/>
          <w:sz w:val="22"/>
          <w:szCs w:val="22"/>
        </w:rPr>
        <w:t xml:space="preserve">прямое и обратное БПФ выполняет </w:t>
      </w:r>
      <w:r w:rsidRPr="007E581C">
        <w:rPr>
          <w:rFonts w:eastAsia="TimesNewRomanPSMT"/>
          <w:b/>
          <w:sz w:val="22"/>
          <w:szCs w:val="22"/>
          <w:lang w:val="en-US"/>
        </w:rPr>
        <w:t>FDM</w:t>
      </w:r>
      <w:r w:rsidRPr="007E581C">
        <w:rPr>
          <w:rFonts w:eastAsia="TimesNewRomanPSMT"/>
          <w:b/>
          <w:sz w:val="22"/>
          <w:szCs w:val="22"/>
        </w:rPr>
        <w:t>-</w:t>
      </w:r>
      <w:r w:rsidRPr="007E581C">
        <w:rPr>
          <w:rFonts w:eastAsia="TimesNewRomanPSMT"/>
          <w:b/>
          <w:sz w:val="22"/>
          <w:szCs w:val="22"/>
          <w:lang w:val="en-US"/>
        </w:rPr>
        <w:t>FFT</w:t>
      </w:r>
      <w:r w:rsidRPr="007E581C">
        <w:rPr>
          <w:rFonts w:eastAsia="TimesNewRomanPSMT"/>
          <w:sz w:val="22"/>
          <w:szCs w:val="22"/>
        </w:rPr>
        <w:t xml:space="preserve">, битовый поток восстанавливается с помощью блока </w:t>
      </w:r>
      <w:r w:rsidRPr="007E581C">
        <w:rPr>
          <w:rFonts w:eastAsia="TimesNewRomanPSMT"/>
          <w:b/>
          <w:sz w:val="22"/>
          <w:szCs w:val="22"/>
          <w:lang w:val="en-US"/>
        </w:rPr>
        <w:t>d</w:t>
      </w:r>
      <w:proofErr w:type="spellStart"/>
      <w:r w:rsidRPr="007E581C">
        <w:rPr>
          <w:rFonts w:eastAsia="TimesNewRomanPSMT"/>
          <w:b/>
          <w:sz w:val="22"/>
          <w:szCs w:val="22"/>
        </w:rPr>
        <w:t>emapper</w:t>
      </w:r>
      <w:proofErr w:type="spellEnd"/>
      <w:r w:rsidRPr="007E581C">
        <w:rPr>
          <w:rFonts w:eastAsia="TimesNewRomanPSMT"/>
          <w:sz w:val="22"/>
          <w:szCs w:val="22"/>
        </w:rPr>
        <w:t>. Структурная схема программного комплекса канала и приёмника представлена на рис. 5.</w:t>
      </w:r>
    </w:p>
    <w:p w:rsidR="00957BA5" w:rsidRPr="007E581C" w:rsidRDefault="00957BA5" w:rsidP="00957BA5">
      <w:pPr>
        <w:autoSpaceDE w:val="0"/>
        <w:autoSpaceDN w:val="0"/>
        <w:adjustRightInd w:val="0"/>
        <w:spacing w:line="276" w:lineRule="auto"/>
        <w:ind w:firstLine="284"/>
        <w:jc w:val="both"/>
        <w:rPr>
          <w:rFonts w:eastAsia="TimesNewRomanPSMT"/>
          <w:sz w:val="22"/>
          <w:szCs w:val="22"/>
        </w:rPr>
      </w:pPr>
    </w:p>
    <w:p w:rsidR="003529BB" w:rsidRDefault="00957BA5" w:rsidP="00957BA5">
      <w:pPr>
        <w:autoSpaceDE w:val="0"/>
        <w:autoSpaceDN w:val="0"/>
        <w:adjustRightInd w:val="0"/>
        <w:spacing w:line="276" w:lineRule="auto"/>
        <w:jc w:val="center"/>
        <w:rPr>
          <w:rFonts w:eastAsia="TimesNewRomanPSMT"/>
          <w:b/>
          <w:sz w:val="22"/>
          <w:szCs w:val="22"/>
        </w:rPr>
      </w:pPr>
      <w:r w:rsidRPr="007E581C">
        <w:rPr>
          <w:rFonts w:eastAsia="TimesNewRomanPSMT"/>
          <w:b/>
          <w:sz w:val="22"/>
          <w:szCs w:val="22"/>
        </w:rPr>
        <w:t xml:space="preserve">Результаты статистического </w:t>
      </w:r>
    </w:p>
    <w:p w:rsidR="00957BA5" w:rsidRPr="007E581C" w:rsidRDefault="00957BA5" w:rsidP="00957BA5">
      <w:pPr>
        <w:autoSpaceDE w:val="0"/>
        <w:autoSpaceDN w:val="0"/>
        <w:adjustRightInd w:val="0"/>
        <w:spacing w:line="276" w:lineRule="auto"/>
        <w:jc w:val="center"/>
        <w:rPr>
          <w:rFonts w:eastAsia="TimesNewRomanPSMT"/>
          <w:b/>
          <w:sz w:val="22"/>
          <w:szCs w:val="22"/>
        </w:rPr>
      </w:pPr>
      <w:r w:rsidRPr="007E581C">
        <w:rPr>
          <w:rFonts w:eastAsia="TimesNewRomanPSMT"/>
          <w:b/>
          <w:sz w:val="22"/>
          <w:szCs w:val="22"/>
        </w:rPr>
        <w:t>имитационн</w:t>
      </w:r>
      <w:r w:rsidRPr="007E581C">
        <w:rPr>
          <w:rFonts w:eastAsia="TimesNewRomanPSMT"/>
          <w:b/>
          <w:sz w:val="22"/>
          <w:szCs w:val="22"/>
        </w:rPr>
        <w:t>о</w:t>
      </w:r>
      <w:r w:rsidRPr="007E581C">
        <w:rPr>
          <w:rFonts w:eastAsia="TimesNewRomanPSMT"/>
          <w:b/>
          <w:sz w:val="22"/>
          <w:szCs w:val="22"/>
        </w:rPr>
        <w:t>го моделирования</w:t>
      </w:r>
    </w:p>
    <w:p w:rsidR="00957BA5" w:rsidRPr="007E581C" w:rsidRDefault="00957BA5" w:rsidP="00E17F9E">
      <w:pPr>
        <w:autoSpaceDE w:val="0"/>
        <w:autoSpaceDN w:val="0"/>
        <w:adjustRightInd w:val="0"/>
        <w:spacing w:line="264" w:lineRule="auto"/>
        <w:jc w:val="both"/>
        <w:rPr>
          <w:rFonts w:eastAsia="TimesNewRomanPSMT"/>
          <w:sz w:val="22"/>
          <w:szCs w:val="22"/>
        </w:rPr>
      </w:pPr>
      <w:r w:rsidRPr="007E581C">
        <w:rPr>
          <w:rFonts w:eastAsia="TimesNewRomanPSMT"/>
          <w:sz w:val="22"/>
          <w:szCs w:val="22"/>
        </w:rPr>
        <w:t>При экспериментальном исследовании для п</w:t>
      </w:r>
      <w:r w:rsidRPr="007E581C">
        <w:rPr>
          <w:rFonts w:eastAsia="TimesNewRomanPSMT"/>
          <w:sz w:val="22"/>
          <w:szCs w:val="22"/>
        </w:rPr>
        <w:t>е</w:t>
      </w:r>
      <w:r w:rsidRPr="007E581C">
        <w:rPr>
          <w:rFonts w:eastAsia="TimesNewRomanPSMT"/>
          <w:sz w:val="22"/>
          <w:szCs w:val="22"/>
        </w:rPr>
        <w:t>редачи использовался объём данных 1</w:t>
      </w:r>
      <w:r w:rsidRPr="007E581C">
        <w:rPr>
          <w:rFonts w:eastAsia="TimesNewRomanPSMT"/>
          <w:sz w:val="22"/>
          <w:szCs w:val="22"/>
          <w:lang w:val="en-US"/>
        </w:rPr>
        <w:t> </w:t>
      </w:r>
      <w:r w:rsidRPr="007E581C">
        <w:rPr>
          <w:rFonts w:eastAsia="TimesNewRomanPSMT"/>
          <w:sz w:val="22"/>
          <w:szCs w:val="22"/>
        </w:rPr>
        <w:t>000</w:t>
      </w:r>
      <w:r w:rsidRPr="007E581C">
        <w:rPr>
          <w:rFonts w:eastAsia="TimesNewRomanPSMT"/>
          <w:sz w:val="22"/>
          <w:szCs w:val="22"/>
          <w:lang w:val="en-US"/>
        </w:rPr>
        <w:t> </w:t>
      </w:r>
      <w:r w:rsidRPr="007E581C">
        <w:rPr>
          <w:rFonts w:eastAsia="TimesNewRomanPSMT"/>
          <w:sz w:val="22"/>
          <w:szCs w:val="22"/>
        </w:rPr>
        <w:t>000 бит. На передаче информационная последов</w:t>
      </w:r>
      <w:r w:rsidRPr="007E581C">
        <w:rPr>
          <w:rFonts w:eastAsia="TimesNewRomanPSMT"/>
          <w:sz w:val="22"/>
          <w:szCs w:val="22"/>
        </w:rPr>
        <w:t>а</w:t>
      </w:r>
      <w:r w:rsidRPr="007E581C">
        <w:rPr>
          <w:rFonts w:eastAsia="TimesNewRomanPSMT"/>
          <w:sz w:val="22"/>
          <w:szCs w:val="22"/>
        </w:rPr>
        <w:t>тельность модулировалась по сигнальному с</w:t>
      </w:r>
      <w:r w:rsidRPr="007E581C">
        <w:rPr>
          <w:rFonts w:eastAsia="TimesNewRomanPSMT"/>
          <w:sz w:val="22"/>
          <w:szCs w:val="22"/>
        </w:rPr>
        <w:t>о</w:t>
      </w:r>
      <w:r w:rsidRPr="007E581C">
        <w:rPr>
          <w:rFonts w:eastAsia="TimesNewRomanPSMT"/>
          <w:sz w:val="22"/>
          <w:szCs w:val="22"/>
        </w:rPr>
        <w:t xml:space="preserve">звездию </w:t>
      </w:r>
      <w:r w:rsidRPr="007E581C">
        <w:rPr>
          <w:rFonts w:eastAsia="TimesNewRomanPSMT"/>
          <w:sz w:val="22"/>
          <w:szCs w:val="22"/>
          <w:lang w:val="en-US"/>
        </w:rPr>
        <w:t>QAM</w:t>
      </w:r>
      <w:r w:rsidRPr="007E581C">
        <w:rPr>
          <w:rFonts w:eastAsia="TimesNewRomanPSMT"/>
          <w:sz w:val="22"/>
          <w:szCs w:val="22"/>
        </w:rPr>
        <w:t xml:space="preserve">-4. Ниже приведены графики </w:t>
      </w:r>
      <w:r w:rsidRPr="007E581C">
        <w:rPr>
          <w:rFonts w:eastAsia="TimesNewRomanPSMT"/>
          <w:sz w:val="22"/>
          <w:szCs w:val="22"/>
        </w:rPr>
        <w:lastRenderedPageBreak/>
        <w:t xml:space="preserve">зависимостей вероятности ошибки для сигнала </w:t>
      </w:r>
      <w:r w:rsidRPr="007E581C">
        <w:rPr>
          <w:rFonts w:eastAsia="TimesNewRomanPSMT"/>
          <w:sz w:val="22"/>
          <w:szCs w:val="22"/>
          <w:lang w:val="en-US"/>
        </w:rPr>
        <w:t>QAM</w:t>
      </w:r>
      <w:r w:rsidRPr="007E581C">
        <w:rPr>
          <w:rFonts w:eastAsia="TimesNewRomanPSMT"/>
          <w:sz w:val="22"/>
          <w:szCs w:val="22"/>
        </w:rPr>
        <w:t>-4 в условиях передачи информации по однолучевому и двухлучевым каналам с ра</w:t>
      </w:r>
      <w:r w:rsidRPr="007E581C">
        <w:rPr>
          <w:rFonts w:eastAsia="TimesNewRomanPSMT"/>
          <w:sz w:val="22"/>
          <w:szCs w:val="22"/>
        </w:rPr>
        <w:t>з</w:t>
      </w:r>
      <w:r w:rsidRPr="007E581C">
        <w:rPr>
          <w:rFonts w:eastAsia="TimesNewRomanPSMT"/>
          <w:sz w:val="22"/>
          <w:szCs w:val="22"/>
        </w:rPr>
        <w:t>ными ИХ с выравниванием на приёмной ст</w:t>
      </w:r>
      <w:r w:rsidRPr="007E581C">
        <w:rPr>
          <w:rFonts w:eastAsia="TimesNewRomanPSMT"/>
          <w:sz w:val="22"/>
          <w:szCs w:val="22"/>
        </w:rPr>
        <w:t>о</w:t>
      </w:r>
      <w:r w:rsidRPr="007E581C">
        <w:rPr>
          <w:rFonts w:eastAsia="TimesNewRomanPSMT"/>
          <w:sz w:val="22"/>
          <w:szCs w:val="22"/>
        </w:rPr>
        <w:t>роне во временной области при помощи ко</w:t>
      </w:r>
      <w:r w:rsidRPr="007E581C">
        <w:rPr>
          <w:rFonts w:eastAsia="TimesNewRomanPSMT"/>
          <w:sz w:val="22"/>
          <w:szCs w:val="22"/>
        </w:rPr>
        <w:t>р</w:t>
      </w:r>
      <w:r w:rsidRPr="007E581C">
        <w:rPr>
          <w:rFonts w:eastAsia="TimesNewRomanPSMT"/>
          <w:sz w:val="22"/>
          <w:szCs w:val="22"/>
        </w:rPr>
        <w:t>ректоров ПЦППР с полным и укороченным перебором</w:t>
      </w:r>
      <w:r w:rsidR="003529BB">
        <w:rPr>
          <w:rFonts w:eastAsia="TimesNewRomanPSMT"/>
          <w:sz w:val="22"/>
          <w:szCs w:val="22"/>
        </w:rPr>
        <w:t>,</w:t>
      </w:r>
      <w:r w:rsidRPr="007E581C">
        <w:rPr>
          <w:rFonts w:eastAsia="TimesNewRomanPSMT"/>
          <w:sz w:val="22"/>
          <w:szCs w:val="22"/>
        </w:rPr>
        <w:t xml:space="preserve"> и в частотной области при помощи корректора по минимуму СКО.</w:t>
      </w:r>
    </w:p>
    <w:p w:rsidR="00CE30E6" w:rsidRDefault="00CE30E6" w:rsidP="00CE30E6">
      <w:pPr>
        <w:autoSpaceDE w:val="0"/>
        <w:autoSpaceDN w:val="0"/>
        <w:adjustRightInd w:val="0"/>
        <w:spacing w:line="276" w:lineRule="auto"/>
        <w:jc w:val="both"/>
        <w:rPr>
          <w:rFonts w:eastAsia="TimesNewRomanPSMT"/>
          <w:sz w:val="22"/>
          <w:szCs w:val="22"/>
        </w:rPr>
      </w:pPr>
      <w:r>
        <w:rPr>
          <w:noProof/>
        </w:rPr>
        <mc:AlternateContent>
          <mc:Choice Requires="wps">
            <w:drawing>
              <wp:inline distT="0" distB="0" distL="0" distR="0">
                <wp:extent cx="1828800" cy="1828800"/>
                <wp:effectExtent l="0" t="0" r="26670" b="19050"/>
                <wp:docPr id="554" name="Поле 5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CE30E6" w:rsidRPr="007E581C" w:rsidRDefault="00CE30E6" w:rsidP="00957BA5">
                            <w:pPr>
                              <w:autoSpaceDE w:val="0"/>
                              <w:autoSpaceDN w:val="0"/>
                              <w:adjustRightInd w:val="0"/>
                              <w:jc w:val="center"/>
                              <w:rPr>
                                <w:rFonts w:eastAsia="TimesNewRomanPSMT"/>
                                <w:sz w:val="22"/>
                                <w:szCs w:val="22"/>
                              </w:rPr>
                            </w:pPr>
                            <w:r w:rsidRPr="007E581C">
                              <w:rPr>
                                <w:rFonts w:eastAsia="TimesNewRomanPSMT"/>
                                <w:noProof/>
                                <w:sz w:val="22"/>
                                <w:szCs w:val="22"/>
                              </w:rPr>
                              <w:drawing>
                                <wp:inline distT="0" distB="0" distL="0" distR="0" wp14:anchorId="2639F8E7" wp14:editId="190E81AC">
                                  <wp:extent cx="2643248" cy="3619500"/>
                                  <wp:effectExtent l="0" t="0" r="5080" b="0"/>
                                  <wp:docPr id="555" name="Рисунок 555" descr="Блок схема приемника + канал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ок схема приемника + каналv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43248" cy="3619500"/>
                                          </a:xfrm>
                                          <a:prstGeom prst="rect">
                                            <a:avLst/>
                                          </a:prstGeom>
                                          <a:noFill/>
                                          <a:ln>
                                            <a:noFill/>
                                          </a:ln>
                                        </pic:spPr>
                                      </pic:pic>
                                    </a:graphicData>
                                  </a:graphic>
                                </wp:inline>
                              </w:drawing>
                            </w:r>
                          </w:p>
                          <w:p w:rsidR="00B950F3" w:rsidRDefault="00CE30E6" w:rsidP="00324D49">
                            <w:pPr>
                              <w:autoSpaceDE w:val="0"/>
                              <w:autoSpaceDN w:val="0"/>
                              <w:adjustRightInd w:val="0"/>
                              <w:jc w:val="center"/>
                              <w:rPr>
                                <w:rFonts w:eastAsia="TimesNewRomanPSMT"/>
                                <w:sz w:val="20"/>
                                <w:szCs w:val="20"/>
                              </w:rPr>
                            </w:pPr>
                            <w:r w:rsidRPr="00CE30E6">
                              <w:rPr>
                                <w:rFonts w:eastAsia="TimesNewRomanPSMT"/>
                                <w:b/>
                                <w:sz w:val="20"/>
                                <w:szCs w:val="20"/>
                              </w:rPr>
                              <w:t>Рис. 5.</w:t>
                            </w:r>
                            <w:r w:rsidRPr="00CE30E6">
                              <w:rPr>
                                <w:rFonts w:eastAsia="TimesNewRomanPSMT"/>
                                <w:sz w:val="20"/>
                                <w:szCs w:val="20"/>
                              </w:rPr>
                              <w:t xml:space="preserve"> Структурная схема программного </w:t>
                            </w:r>
                          </w:p>
                          <w:p w:rsidR="00CE30E6" w:rsidRPr="00CE30E6" w:rsidRDefault="00CE30E6" w:rsidP="00324D49">
                            <w:pPr>
                              <w:autoSpaceDE w:val="0"/>
                              <w:autoSpaceDN w:val="0"/>
                              <w:adjustRightInd w:val="0"/>
                              <w:jc w:val="center"/>
                              <w:rPr>
                                <w:rFonts w:eastAsia="TimesNewRomanPSMT"/>
                                <w:b/>
                                <w:sz w:val="20"/>
                                <w:szCs w:val="20"/>
                              </w:rPr>
                            </w:pPr>
                            <w:r w:rsidRPr="00CE30E6">
                              <w:rPr>
                                <w:rFonts w:eastAsia="TimesNewRomanPSMT"/>
                                <w:sz w:val="20"/>
                                <w:szCs w:val="20"/>
                              </w:rPr>
                              <w:t>комплекса канала и приёмника</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id="Поле 554" o:spid="_x0000_s1030"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" filled="f" strokeweight=".5pt">
                <v:textbox style="mso-fit-shape-to-text:t">
                  <w:txbxContent>
                    <w:p w:rsidR="00CE30E6" w:rsidRPr="007E581C" w:rsidRDefault="00CE30E6" w:rsidP="00957BA5">
                      <w:pPr>
                        <w:autoSpaceDE w:val="0"/>
                        <w:autoSpaceDN w:val="0"/>
                        <w:adjustRightInd w:val="0"/>
                        <w:jc w:val="center"/>
                        <w:rPr>
                          <w:rFonts w:eastAsia="TimesNewRomanPSMT"/>
                          <w:sz w:val="22"/>
                          <w:szCs w:val="22"/>
                        </w:rPr>
                      </w:pPr>
                      <w:r w:rsidRPr="007E581C">
                        <w:rPr>
                          <w:rFonts w:eastAsia="TimesNewRomanPSMT"/>
                          <w:noProof/>
                          <w:sz w:val="22"/>
                          <w:szCs w:val="22"/>
                        </w:rPr>
                        <w:drawing>
                          <wp:inline distT="0" distB="0" distL="0" distR="0" wp14:anchorId="2639F8E7" wp14:editId="190E81AC">
                            <wp:extent cx="2643248" cy="3619500"/>
                            <wp:effectExtent l="0" t="0" r="5080" b="0"/>
                            <wp:docPr id="555" name="Рисунок 555" descr="Блок схема приемника + канал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Блок схема приемника + каналv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43248" cy="3619500"/>
                                    </a:xfrm>
                                    <a:prstGeom prst="rect">
                                      <a:avLst/>
                                    </a:prstGeom>
                                    <a:noFill/>
                                    <a:ln>
                                      <a:noFill/>
                                    </a:ln>
                                  </pic:spPr>
                                </pic:pic>
                              </a:graphicData>
                            </a:graphic>
                          </wp:inline>
                        </w:drawing>
                      </w:r>
                    </w:p>
                    <w:p w:rsidR="00B950F3" w:rsidRDefault="00CE30E6" w:rsidP="00324D49">
                      <w:pPr>
                        <w:autoSpaceDE w:val="0"/>
                        <w:autoSpaceDN w:val="0"/>
                        <w:adjustRightInd w:val="0"/>
                        <w:jc w:val="center"/>
                        <w:rPr>
                          <w:rFonts w:eastAsia="TimesNewRomanPSMT"/>
                          <w:sz w:val="20"/>
                          <w:szCs w:val="20"/>
                        </w:rPr>
                      </w:pPr>
                      <w:r w:rsidRPr="00CE30E6">
                        <w:rPr>
                          <w:rFonts w:eastAsia="TimesNewRomanPSMT"/>
                          <w:b/>
                          <w:sz w:val="20"/>
                          <w:szCs w:val="20"/>
                        </w:rPr>
                        <w:t>Рис. 5.</w:t>
                      </w:r>
                      <w:r w:rsidRPr="00CE30E6">
                        <w:rPr>
                          <w:rFonts w:eastAsia="TimesNewRomanPSMT"/>
                          <w:sz w:val="20"/>
                          <w:szCs w:val="20"/>
                        </w:rPr>
                        <w:t xml:space="preserve"> Структурная схема программного </w:t>
                      </w:r>
                    </w:p>
                    <w:p w:rsidR="00CE30E6" w:rsidRPr="00CE30E6" w:rsidRDefault="00CE30E6" w:rsidP="00324D49">
                      <w:pPr>
                        <w:autoSpaceDE w:val="0"/>
                        <w:autoSpaceDN w:val="0"/>
                        <w:adjustRightInd w:val="0"/>
                        <w:jc w:val="center"/>
                        <w:rPr>
                          <w:rFonts w:eastAsia="TimesNewRomanPSMT"/>
                          <w:b/>
                          <w:sz w:val="20"/>
                          <w:szCs w:val="20"/>
                        </w:rPr>
                      </w:pPr>
                      <w:r w:rsidRPr="00CE30E6">
                        <w:rPr>
                          <w:rFonts w:eastAsia="TimesNewRomanPSMT"/>
                          <w:sz w:val="20"/>
                          <w:szCs w:val="20"/>
                        </w:rPr>
                        <w:t>комплекса канала и приёмника</w:t>
                      </w:r>
                    </w:p>
                  </w:txbxContent>
                </v:textbox>
                <w10:anchorlock/>
              </v:shape>
            </w:pict>
          </mc:Fallback>
        </mc:AlternateContent>
      </w:r>
    </w:p>
    <w:p w:rsidR="007E581C" w:rsidRPr="007E581C" w:rsidRDefault="007E581C" w:rsidP="00E17F9E">
      <w:pPr>
        <w:autoSpaceDE w:val="0"/>
        <w:autoSpaceDN w:val="0"/>
        <w:adjustRightInd w:val="0"/>
        <w:spacing w:line="264" w:lineRule="auto"/>
        <w:ind w:firstLine="284"/>
        <w:jc w:val="both"/>
        <w:rPr>
          <w:rFonts w:eastAsia="TimesNewRomanPSMT"/>
          <w:sz w:val="22"/>
          <w:szCs w:val="22"/>
        </w:rPr>
      </w:pPr>
      <w:r w:rsidRPr="007E581C">
        <w:rPr>
          <w:rFonts w:eastAsia="TimesNewRomanPSMT"/>
          <w:sz w:val="22"/>
          <w:szCs w:val="22"/>
        </w:rPr>
        <w:t>Как показывает анализ графических зав</w:t>
      </w:r>
      <w:r w:rsidRPr="007E581C">
        <w:rPr>
          <w:rFonts w:eastAsia="TimesNewRomanPSMT"/>
          <w:sz w:val="22"/>
          <w:szCs w:val="22"/>
        </w:rPr>
        <w:t>и</w:t>
      </w:r>
      <w:r w:rsidRPr="007E581C">
        <w:rPr>
          <w:rFonts w:eastAsia="TimesNewRomanPSMT"/>
          <w:sz w:val="22"/>
          <w:szCs w:val="22"/>
        </w:rPr>
        <w:t>симостей на рис. 6, при передаче сигнала по однолучевому каналу приёмники работают практически одинаково. При сравнении граф</w:t>
      </w:r>
      <w:r w:rsidRPr="007E581C">
        <w:rPr>
          <w:rFonts w:eastAsia="TimesNewRomanPSMT"/>
          <w:sz w:val="22"/>
          <w:szCs w:val="22"/>
        </w:rPr>
        <w:t>и</w:t>
      </w:r>
      <w:r w:rsidRPr="007E581C">
        <w:rPr>
          <w:rFonts w:eastAsia="TimesNewRomanPSMT"/>
          <w:sz w:val="22"/>
          <w:szCs w:val="22"/>
        </w:rPr>
        <w:t>ков на рис. 7 и рис. 9 очевидно, что коррект</w:t>
      </w:r>
      <w:r w:rsidRPr="007E581C">
        <w:rPr>
          <w:rFonts w:eastAsia="TimesNewRomanPSMT"/>
          <w:sz w:val="22"/>
          <w:szCs w:val="22"/>
        </w:rPr>
        <w:t>о</w:t>
      </w:r>
      <w:r w:rsidRPr="007E581C">
        <w:rPr>
          <w:rFonts w:eastAsia="TimesNewRomanPSMT"/>
          <w:sz w:val="22"/>
          <w:szCs w:val="22"/>
        </w:rPr>
        <w:t xml:space="preserve">ры с обратной связью демонстрируют лучшую эффективность в случаях, когда соотношение лучей в канале 1:0,5 или 1:1. </w:t>
      </w:r>
    </w:p>
    <w:p w:rsidR="00CE30E6" w:rsidRPr="007E581C" w:rsidRDefault="00CE30E6" w:rsidP="00E17F9E">
      <w:pPr>
        <w:autoSpaceDE w:val="0"/>
        <w:autoSpaceDN w:val="0"/>
        <w:adjustRightInd w:val="0"/>
        <w:spacing w:line="264" w:lineRule="auto"/>
        <w:ind w:firstLine="284"/>
        <w:jc w:val="both"/>
        <w:rPr>
          <w:rFonts w:eastAsia="TimesNewRomanPSMT"/>
          <w:sz w:val="22"/>
          <w:szCs w:val="22"/>
        </w:rPr>
      </w:pPr>
      <w:r w:rsidRPr="007E581C">
        <w:rPr>
          <w:rFonts w:eastAsia="TimesNewRomanPSMT"/>
          <w:sz w:val="22"/>
          <w:szCs w:val="22"/>
        </w:rPr>
        <w:t>На рис. 8, при соотношении лучей в канале 0,5:1 лучшие результаты показывает часто</w:t>
      </w:r>
      <w:r w:rsidRPr="007E581C">
        <w:rPr>
          <w:rFonts w:eastAsia="TimesNewRomanPSMT"/>
          <w:sz w:val="22"/>
          <w:szCs w:val="22"/>
        </w:rPr>
        <w:t>т</w:t>
      </w:r>
      <w:r w:rsidRPr="007E581C">
        <w:rPr>
          <w:rFonts w:eastAsia="TimesNewRomanPSMT"/>
          <w:sz w:val="22"/>
          <w:szCs w:val="22"/>
        </w:rPr>
        <w:t>ный корректор по минимуму СКО, а худшие – ПЦППР с укороченным перебором. Получе</w:t>
      </w:r>
      <w:r w:rsidRPr="007E581C">
        <w:rPr>
          <w:rFonts w:eastAsia="TimesNewRomanPSMT"/>
          <w:sz w:val="22"/>
          <w:szCs w:val="22"/>
        </w:rPr>
        <w:t>н</w:t>
      </w:r>
      <w:r w:rsidRPr="007E581C">
        <w:rPr>
          <w:rFonts w:eastAsia="TimesNewRomanPSMT"/>
          <w:sz w:val="22"/>
          <w:szCs w:val="22"/>
        </w:rPr>
        <w:t>ные зависимости вероятности ошибки от о</w:t>
      </w:r>
      <w:r w:rsidRPr="007E581C">
        <w:rPr>
          <w:rFonts w:eastAsia="TimesNewRomanPSMT"/>
          <w:sz w:val="22"/>
          <w:szCs w:val="22"/>
        </w:rPr>
        <w:t>т</w:t>
      </w:r>
      <w:r w:rsidRPr="007E581C">
        <w:rPr>
          <w:rFonts w:eastAsia="TimesNewRomanPSMT"/>
          <w:sz w:val="22"/>
          <w:szCs w:val="22"/>
        </w:rPr>
        <w:t>ношения сигнал-шум позволяют сделать з</w:t>
      </w:r>
      <w:r w:rsidRPr="007E581C">
        <w:rPr>
          <w:rFonts w:eastAsia="TimesNewRomanPSMT"/>
          <w:sz w:val="22"/>
          <w:szCs w:val="22"/>
        </w:rPr>
        <w:t>а</w:t>
      </w:r>
      <w:r w:rsidRPr="007E581C">
        <w:rPr>
          <w:rFonts w:eastAsia="TimesNewRomanPSMT"/>
          <w:sz w:val="22"/>
          <w:szCs w:val="22"/>
        </w:rPr>
        <w:t>ключение, что из-за наличия обратной связи по решению</w:t>
      </w:r>
      <w:r w:rsidR="003529BB">
        <w:rPr>
          <w:rFonts w:eastAsia="TimesNewRomanPSMT"/>
          <w:sz w:val="22"/>
          <w:szCs w:val="22"/>
        </w:rPr>
        <w:t>,</w:t>
      </w:r>
      <w:r w:rsidRPr="007E581C">
        <w:rPr>
          <w:rFonts w:eastAsia="TimesNewRomanPSMT"/>
          <w:sz w:val="22"/>
          <w:szCs w:val="22"/>
        </w:rPr>
        <w:t xml:space="preserve"> ошибочно вынесенные решения о </w:t>
      </w:r>
      <w:r w:rsidRPr="007E581C">
        <w:rPr>
          <w:rFonts w:eastAsia="TimesNewRomanPSMT"/>
          <w:sz w:val="22"/>
          <w:szCs w:val="22"/>
        </w:rPr>
        <w:lastRenderedPageBreak/>
        <w:t>предыдущих посылках увеличивают вероя</w:t>
      </w:r>
      <w:r w:rsidRPr="007E581C">
        <w:rPr>
          <w:rFonts w:eastAsia="TimesNewRomanPSMT"/>
          <w:sz w:val="22"/>
          <w:szCs w:val="22"/>
        </w:rPr>
        <w:t>т</w:t>
      </w:r>
      <w:r w:rsidRPr="007E581C">
        <w:rPr>
          <w:rFonts w:eastAsia="TimesNewRomanPSMT"/>
          <w:sz w:val="22"/>
          <w:szCs w:val="22"/>
        </w:rPr>
        <w:t>ность ошибки последующих решений.</w:t>
      </w:r>
    </w:p>
    <w:p w:rsidR="007E581C" w:rsidRDefault="00E17F9E" w:rsidP="00E17F9E">
      <w:pPr>
        <w:autoSpaceDE w:val="0"/>
        <w:autoSpaceDN w:val="0"/>
        <w:adjustRightInd w:val="0"/>
        <w:spacing w:line="276" w:lineRule="auto"/>
        <w:jc w:val="both"/>
        <w:rPr>
          <w:rFonts w:eastAsia="TimesNewRomanPSMT"/>
          <w:sz w:val="22"/>
          <w:szCs w:val="22"/>
        </w:rPr>
      </w:pPr>
      <w:r>
        <w:rPr>
          <w:noProof/>
        </w:rPr>
        <mc:AlternateContent>
          <mc:Choice Requires="wps">
            <w:drawing>
              <wp:inline distT="0" distB="0" distL="0" distR="0">
                <wp:extent cx="1828800" cy="1828800"/>
                <wp:effectExtent l="0" t="0" r="26670" b="12065"/>
                <wp:docPr id="558" name="Поле 5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E17F9E" w:rsidRPr="00CE30E6" w:rsidRDefault="00E17F9E" w:rsidP="00CE30E6">
                            <w:pPr>
                              <w:autoSpaceDE w:val="0"/>
                              <w:autoSpaceDN w:val="0"/>
                              <w:adjustRightInd w:val="0"/>
                              <w:jc w:val="center"/>
                              <w:rPr>
                                <w:rFonts w:eastAsia="TimesNewRomanPSMT"/>
                                <w:sz w:val="20"/>
                                <w:szCs w:val="20"/>
                              </w:rPr>
                            </w:pPr>
                            <w:r w:rsidRPr="00CE30E6">
                              <w:rPr>
                                <w:rFonts w:eastAsia="TimesNewRomanPSMT"/>
                                <w:noProof/>
                                <w:sz w:val="20"/>
                                <w:szCs w:val="20"/>
                              </w:rPr>
                              <w:drawing>
                                <wp:inline distT="0" distB="0" distL="0" distR="0" wp14:anchorId="5DEA03F8" wp14:editId="75A7389B">
                                  <wp:extent cx="2466975" cy="337819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70495" cy="3383016"/>
                                          </a:xfrm>
                                          <a:prstGeom prst="rect">
                                            <a:avLst/>
                                          </a:prstGeom>
                                          <a:noFill/>
                                          <a:ln>
                                            <a:noFill/>
                                          </a:ln>
                                        </pic:spPr>
                                      </pic:pic>
                                    </a:graphicData>
                                  </a:graphic>
                                </wp:inline>
                              </w:drawing>
                            </w:r>
                          </w:p>
                          <w:p w:rsidR="00E17F9E" w:rsidRDefault="00E17F9E" w:rsidP="005740F7">
                            <w:pPr>
                              <w:autoSpaceDE w:val="0"/>
                              <w:autoSpaceDN w:val="0"/>
                              <w:adjustRightInd w:val="0"/>
                              <w:jc w:val="center"/>
                              <w:rPr>
                                <w:rFonts w:eastAsia="TimesNewRomanPSMT"/>
                                <w:sz w:val="20"/>
                                <w:szCs w:val="20"/>
                              </w:rPr>
                            </w:pPr>
                            <w:r w:rsidRPr="00CE30E6">
                              <w:rPr>
                                <w:rFonts w:eastAsia="TimesNewRomanPSMT"/>
                                <w:b/>
                                <w:sz w:val="20"/>
                                <w:szCs w:val="20"/>
                              </w:rPr>
                              <w:t>Рис. 6</w:t>
                            </w:r>
                            <w:r>
                              <w:rPr>
                                <w:rFonts w:eastAsia="TimesNewRomanPSMT"/>
                                <w:b/>
                                <w:sz w:val="20"/>
                                <w:szCs w:val="20"/>
                              </w:rPr>
                              <w:t>.</w:t>
                            </w:r>
                            <w:r w:rsidRPr="00CE30E6">
                              <w:rPr>
                                <w:rFonts w:eastAsia="TimesNewRomanPSMT"/>
                                <w:sz w:val="20"/>
                                <w:szCs w:val="20"/>
                              </w:rPr>
                              <w:t xml:space="preserve"> Графики зависимостей вероятности ошибки от ОСШ на символ </w:t>
                            </w:r>
                          </w:p>
                          <w:p w:rsidR="00E17F9E" w:rsidRPr="005740F7" w:rsidRDefault="00E17F9E" w:rsidP="005740F7">
                            <w:pPr>
                              <w:autoSpaceDE w:val="0"/>
                              <w:autoSpaceDN w:val="0"/>
                              <w:adjustRightInd w:val="0"/>
                              <w:jc w:val="center"/>
                              <w:rPr>
                                <w:rFonts w:eastAsia="TimesNewRomanPSMT"/>
                                <w:b/>
                                <w:sz w:val="20"/>
                                <w:szCs w:val="20"/>
                              </w:rPr>
                            </w:pPr>
                            <w:r w:rsidRPr="00CE30E6">
                              <w:rPr>
                                <w:rFonts w:eastAsia="TimesNewRomanPSMT"/>
                                <w:sz w:val="20"/>
                                <w:szCs w:val="20"/>
                              </w:rPr>
                              <w:t>в однолучевом канале</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id="Поле 558" o:spid="_x0000_s1031"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" filled="f" strokeweight=".5pt">
                <v:textbox style="mso-fit-shape-to-text:t">
                  <w:txbxContent>
                    <w:p w:rsidR="00E17F9E" w:rsidRPr="00CE30E6" w:rsidRDefault="00E17F9E" w:rsidP="00CE30E6">
                      <w:pPr>
                        <w:autoSpaceDE w:val="0"/>
                        <w:autoSpaceDN w:val="0"/>
                        <w:adjustRightInd w:val="0"/>
                        <w:jc w:val="center"/>
                        <w:rPr>
                          <w:rFonts w:eastAsia="TimesNewRomanPSMT"/>
                          <w:sz w:val="20"/>
                          <w:szCs w:val="20"/>
                        </w:rPr>
                      </w:pPr>
                      <w:r w:rsidRPr="00CE30E6">
                        <w:rPr>
                          <w:rFonts w:eastAsia="TimesNewRomanPSMT"/>
                          <w:noProof/>
                          <w:sz w:val="20"/>
                          <w:szCs w:val="20"/>
                        </w:rPr>
                        <w:drawing>
                          <wp:inline distT="0" distB="0" distL="0" distR="0" wp14:anchorId="5DEA03F8" wp14:editId="75A7389B">
                            <wp:extent cx="2466975" cy="3378195"/>
                            <wp:effectExtent l="0" t="0" r="0" b="0"/>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70495" cy="3383016"/>
                                    </a:xfrm>
                                    <a:prstGeom prst="rect">
                                      <a:avLst/>
                                    </a:prstGeom>
                                    <a:noFill/>
                                    <a:ln>
                                      <a:noFill/>
                                    </a:ln>
                                  </pic:spPr>
                                </pic:pic>
                              </a:graphicData>
                            </a:graphic>
                          </wp:inline>
                        </w:drawing>
                      </w:r>
                    </w:p>
                    <w:p w:rsidR="00E17F9E" w:rsidRDefault="00E17F9E" w:rsidP="005740F7">
                      <w:pPr>
                        <w:autoSpaceDE w:val="0"/>
                        <w:autoSpaceDN w:val="0"/>
                        <w:adjustRightInd w:val="0"/>
                        <w:jc w:val="center"/>
                        <w:rPr>
                          <w:rFonts w:eastAsia="TimesNewRomanPSMT"/>
                          <w:sz w:val="20"/>
                          <w:szCs w:val="20"/>
                        </w:rPr>
                      </w:pPr>
                      <w:r w:rsidRPr="00CE30E6">
                        <w:rPr>
                          <w:rFonts w:eastAsia="TimesNewRomanPSMT"/>
                          <w:b/>
                          <w:sz w:val="20"/>
                          <w:szCs w:val="20"/>
                        </w:rPr>
                        <w:t>Рис. 6</w:t>
                      </w:r>
                      <w:r>
                        <w:rPr>
                          <w:rFonts w:eastAsia="TimesNewRomanPSMT"/>
                          <w:b/>
                          <w:sz w:val="20"/>
                          <w:szCs w:val="20"/>
                        </w:rPr>
                        <w:t>.</w:t>
                      </w:r>
                      <w:r w:rsidRPr="00CE30E6">
                        <w:rPr>
                          <w:rFonts w:eastAsia="TimesNewRomanPSMT"/>
                          <w:sz w:val="20"/>
                          <w:szCs w:val="20"/>
                        </w:rPr>
                        <w:t xml:space="preserve"> Графики зависимостей вероятности ошибки от ОСШ на символ </w:t>
                      </w:r>
                    </w:p>
                    <w:p w:rsidR="00E17F9E" w:rsidRPr="005740F7" w:rsidRDefault="00E17F9E" w:rsidP="005740F7">
                      <w:pPr>
                        <w:autoSpaceDE w:val="0"/>
                        <w:autoSpaceDN w:val="0"/>
                        <w:adjustRightInd w:val="0"/>
                        <w:jc w:val="center"/>
                        <w:rPr>
                          <w:rFonts w:eastAsia="TimesNewRomanPSMT"/>
                          <w:b/>
                          <w:sz w:val="20"/>
                          <w:szCs w:val="20"/>
                        </w:rPr>
                      </w:pPr>
                      <w:r w:rsidRPr="00CE30E6">
                        <w:rPr>
                          <w:rFonts w:eastAsia="TimesNewRomanPSMT"/>
                          <w:sz w:val="20"/>
                          <w:szCs w:val="20"/>
                        </w:rPr>
                        <w:t>в однолучевом канале</w:t>
                      </w:r>
                    </w:p>
                  </w:txbxContent>
                </v:textbox>
                <w10:anchorlock/>
              </v:shape>
            </w:pict>
          </mc:Fallback>
        </mc:AlternateContent>
      </w:r>
    </w:p>
    <w:p w:rsidR="00E17F9E" w:rsidRDefault="00E17F9E" w:rsidP="00E17F9E">
      <w:pPr>
        <w:autoSpaceDE w:val="0"/>
        <w:autoSpaceDN w:val="0"/>
        <w:adjustRightInd w:val="0"/>
        <w:spacing w:line="276" w:lineRule="auto"/>
        <w:jc w:val="both"/>
        <w:rPr>
          <w:rFonts w:eastAsia="TimesNewRomanPSMT"/>
          <w:sz w:val="22"/>
          <w:szCs w:val="22"/>
        </w:rPr>
      </w:pPr>
      <w:r>
        <w:rPr>
          <w:noProof/>
        </w:rPr>
        <mc:AlternateContent>
          <mc:Choice Requires="wps">
            <w:drawing>
              <wp:inline distT="0" distB="0" distL="0" distR="0">
                <wp:extent cx="1828800" cy="1828800"/>
                <wp:effectExtent l="0" t="0" r="26670" b="16510"/>
                <wp:docPr id="560" name="Поле 5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E17F9E" w:rsidRPr="00E17F9E" w:rsidRDefault="00E17F9E" w:rsidP="00E17F9E">
                            <w:pPr>
                              <w:autoSpaceDE w:val="0"/>
                              <w:autoSpaceDN w:val="0"/>
                              <w:adjustRightInd w:val="0"/>
                              <w:jc w:val="center"/>
                              <w:rPr>
                                <w:rFonts w:eastAsia="TimesNewRomanPSMT"/>
                                <w:sz w:val="20"/>
                                <w:szCs w:val="20"/>
                              </w:rPr>
                            </w:pPr>
                            <w:r w:rsidRPr="00E17F9E">
                              <w:rPr>
                                <w:rFonts w:eastAsia="TimesNewRomanPSMT"/>
                                <w:noProof/>
                                <w:sz w:val="20"/>
                                <w:szCs w:val="20"/>
                              </w:rPr>
                              <w:drawing>
                                <wp:inline distT="0" distB="0" distL="0" distR="0" wp14:anchorId="73C58F53" wp14:editId="7D1857BD">
                                  <wp:extent cx="2362200" cy="3460690"/>
                                  <wp:effectExtent l="0" t="0" r="0" b="6985"/>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1">
                                            <a:extLst>
                                              <a:ext uri="{28A0092B-C50C-407E-A947-70E740481C1C}">
                                                <a14:useLocalDpi xmlns:a14="http://schemas.microsoft.com/office/drawing/2010/main" val="0"/>
                                              </a:ext>
                                            </a:extLst>
                                          </a:blip>
                                          <a:srcRect t="-2" b="1033"/>
                                          <a:stretch>
                                            <a:fillRect/>
                                          </a:stretch>
                                        </pic:blipFill>
                                        <pic:spPr bwMode="auto">
                                          <a:xfrm>
                                            <a:off x="0" y="0"/>
                                            <a:ext cx="2362701" cy="3461424"/>
                                          </a:xfrm>
                                          <a:prstGeom prst="rect">
                                            <a:avLst/>
                                          </a:prstGeom>
                                          <a:noFill/>
                                          <a:ln>
                                            <a:noFill/>
                                          </a:ln>
                                        </pic:spPr>
                                      </pic:pic>
                                    </a:graphicData>
                                  </a:graphic>
                                </wp:inline>
                              </w:drawing>
                            </w:r>
                          </w:p>
                          <w:p w:rsidR="00B950F3" w:rsidRDefault="00E17F9E" w:rsidP="006926A9">
                            <w:pPr>
                              <w:autoSpaceDE w:val="0"/>
                              <w:autoSpaceDN w:val="0"/>
                              <w:adjustRightInd w:val="0"/>
                              <w:jc w:val="center"/>
                              <w:rPr>
                                <w:rFonts w:eastAsia="TimesNewRomanPSMT"/>
                                <w:sz w:val="20"/>
                                <w:szCs w:val="20"/>
                              </w:rPr>
                            </w:pPr>
                            <w:r w:rsidRPr="00E17F9E">
                              <w:rPr>
                                <w:rFonts w:eastAsia="TimesNewRomanPSMT"/>
                                <w:b/>
                                <w:sz w:val="20"/>
                                <w:szCs w:val="20"/>
                              </w:rPr>
                              <w:t>Рис. 7</w:t>
                            </w:r>
                            <w:r w:rsidR="00B950F3">
                              <w:rPr>
                                <w:rFonts w:eastAsia="TimesNewRomanPSMT"/>
                                <w:b/>
                                <w:sz w:val="20"/>
                                <w:szCs w:val="20"/>
                              </w:rPr>
                              <w:t>.</w:t>
                            </w:r>
                            <w:r w:rsidRPr="00E17F9E">
                              <w:rPr>
                                <w:rFonts w:eastAsia="TimesNewRomanPSMT"/>
                                <w:sz w:val="20"/>
                                <w:szCs w:val="20"/>
                              </w:rPr>
                              <w:t xml:space="preserve"> Графики зависимостей вероятности ошибки от ОСШ на символ в канале </w:t>
                            </w:r>
                          </w:p>
                          <w:p w:rsidR="00E17F9E" w:rsidRPr="006926A9" w:rsidRDefault="00E17F9E" w:rsidP="006926A9">
                            <w:pPr>
                              <w:autoSpaceDE w:val="0"/>
                              <w:autoSpaceDN w:val="0"/>
                              <w:adjustRightInd w:val="0"/>
                              <w:jc w:val="center"/>
                              <w:rPr>
                                <w:rFonts w:eastAsia="TimesNewRomanPSMT"/>
                                <w:b/>
                                <w:sz w:val="20"/>
                                <w:szCs w:val="20"/>
                              </w:rPr>
                            </w:pPr>
                            <w:r w:rsidRPr="00E17F9E">
                              <w:rPr>
                                <w:rFonts w:eastAsia="TimesNewRomanPSMT"/>
                                <w:sz w:val="20"/>
                                <w:szCs w:val="20"/>
                              </w:rPr>
                              <w:t>с соотношением лучей 1:0,5</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id="Поле 560" o:spid="_x0000_s1032"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" filled="f" strokeweight=".5pt">
                <v:textbox style="mso-fit-shape-to-text:t">
                  <w:txbxContent>
                    <w:p w:rsidR="00E17F9E" w:rsidRPr="00E17F9E" w:rsidRDefault="00E17F9E" w:rsidP="00E17F9E">
                      <w:pPr>
                        <w:autoSpaceDE w:val="0"/>
                        <w:autoSpaceDN w:val="0"/>
                        <w:adjustRightInd w:val="0"/>
                        <w:jc w:val="center"/>
                        <w:rPr>
                          <w:rFonts w:eastAsia="TimesNewRomanPSMT"/>
                          <w:sz w:val="20"/>
                          <w:szCs w:val="20"/>
                        </w:rPr>
                      </w:pPr>
                      <w:r w:rsidRPr="00E17F9E">
                        <w:rPr>
                          <w:rFonts w:eastAsia="TimesNewRomanPSMT"/>
                          <w:noProof/>
                          <w:sz w:val="20"/>
                          <w:szCs w:val="20"/>
                        </w:rPr>
                        <w:drawing>
                          <wp:inline distT="0" distB="0" distL="0" distR="0" wp14:anchorId="73C58F53" wp14:editId="7D1857BD">
                            <wp:extent cx="2362200" cy="3460690"/>
                            <wp:effectExtent l="0" t="0" r="0" b="6985"/>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1">
                                      <a:extLst>
                                        <a:ext uri="{28A0092B-C50C-407E-A947-70E740481C1C}">
                                          <a14:useLocalDpi xmlns:a14="http://schemas.microsoft.com/office/drawing/2010/main" val="0"/>
                                        </a:ext>
                                      </a:extLst>
                                    </a:blip>
                                    <a:srcRect t="-2" b="1033"/>
                                    <a:stretch>
                                      <a:fillRect/>
                                    </a:stretch>
                                  </pic:blipFill>
                                  <pic:spPr bwMode="auto">
                                    <a:xfrm>
                                      <a:off x="0" y="0"/>
                                      <a:ext cx="2362701" cy="3461424"/>
                                    </a:xfrm>
                                    <a:prstGeom prst="rect">
                                      <a:avLst/>
                                    </a:prstGeom>
                                    <a:noFill/>
                                    <a:ln>
                                      <a:noFill/>
                                    </a:ln>
                                  </pic:spPr>
                                </pic:pic>
                              </a:graphicData>
                            </a:graphic>
                          </wp:inline>
                        </w:drawing>
                      </w:r>
                    </w:p>
                    <w:p w:rsidR="00B950F3" w:rsidRDefault="00E17F9E" w:rsidP="006926A9">
                      <w:pPr>
                        <w:autoSpaceDE w:val="0"/>
                        <w:autoSpaceDN w:val="0"/>
                        <w:adjustRightInd w:val="0"/>
                        <w:jc w:val="center"/>
                        <w:rPr>
                          <w:rFonts w:eastAsia="TimesNewRomanPSMT"/>
                          <w:sz w:val="20"/>
                          <w:szCs w:val="20"/>
                        </w:rPr>
                      </w:pPr>
                      <w:r w:rsidRPr="00E17F9E">
                        <w:rPr>
                          <w:rFonts w:eastAsia="TimesNewRomanPSMT"/>
                          <w:b/>
                          <w:sz w:val="20"/>
                          <w:szCs w:val="20"/>
                        </w:rPr>
                        <w:t>Рис. 7</w:t>
                      </w:r>
                      <w:r w:rsidR="00B950F3">
                        <w:rPr>
                          <w:rFonts w:eastAsia="TimesNewRomanPSMT"/>
                          <w:b/>
                          <w:sz w:val="20"/>
                          <w:szCs w:val="20"/>
                        </w:rPr>
                        <w:t>.</w:t>
                      </w:r>
                      <w:r w:rsidRPr="00E17F9E">
                        <w:rPr>
                          <w:rFonts w:eastAsia="TimesNewRomanPSMT"/>
                          <w:sz w:val="20"/>
                          <w:szCs w:val="20"/>
                        </w:rPr>
                        <w:t xml:space="preserve"> Графики зависимостей вероятности ошибки от ОСШ на символ в канале </w:t>
                      </w:r>
                    </w:p>
                    <w:p w:rsidR="00E17F9E" w:rsidRPr="006926A9" w:rsidRDefault="00E17F9E" w:rsidP="006926A9">
                      <w:pPr>
                        <w:autoSpaceDE w:val="0"/>
                        <w:autoSpaceDN w:val="0"/>
                        <w:adjustRightInd w:val="0"/>
                        <w:jc w:val="center"/>
                        <w:rPr>
                          <w:rFonts w:eastAsia="TimesNewRomanPSMT"/>
                          <w:b/>
                          <w:sz w:val="20"/>
                          <w:szCs w:val="20"/>
                        </w:rPr>
                      </w:pPr>
                      <w:r w:rsidRPr="00E17F9E">
                        <w:rPr>
                          <w:rFonts w:eastAsia="TimesNewRomanPSMT"/>
                          <w:sz w:val="20"/>
                          <w:szCs w:val="20"/>
                        </w:rPr>
                        <w:t>с соотношением лучей 1:0,5</w:t>
                      </w:r>
                    </w:p>
                  </w:txbxContent>
                </v:textbox>
                <w10:anchorlock/>
              </v:shape>
            </w:pict>
          </mc:Fallback>
        </mc:AlternateContent>
      </w:r>
    </w:p>
    <w:p w:rsidR="00932099" w:rsidRDefault="00932099" w:rsidP="00E17F9E">
      <w:pPr>
        <w:autoSpaceDE w:val="0"/>
        <w:autoSpaceDN w:val="0"/>
        <w:adjustRightInd w:val="0"/>
        <w:spacing w:line="276" w:lineRule="auto"/>
        <w:jc w:val="center"/>
        <w:rPr>
          <w:rFonts w:eastAsia="TimesNewRomanPSMT"/>
          <w:sz w:val="20"/>
          <w:szCs w:val="20"/>
        </w:rPr>
      </w:pPr>
      <w:r>
        <w:rPr>
          <w:noProof/>
        </w:rPr>
        <w:lastRenderedPageBreak/>
        <mc:AlternateContent>
          <mc:Choice Requires="wps">
            <w:drawing>
              <wp:inline distT="0" distB="0" distL="0" distR="0">
                <wp:extent cx="1828800" cy="1828800"/>
                <wp:effectExtent l="0" t="0" r="26670" b="13970"/>
                <wp:docPr id="562" name="Поле 5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932099" w:rsidRPr="00E17F9E" w:rsidRDefault="00932099" w:rsidP="00E17F9E">
                            <w:pPr>
                              <w:autoSpaceDE w:val="0"/>
                              <w:autoSpaceDN w:val="0"/>
                              <w:adjustRightInd w:val="0"/>
                              <w:spacing w:line="276" w:lineRule="auto"/>
                              <w:jc w:val="center"/>
                              <w:rPr>
                                <w:rFonts w:eastAsia="TimesNewRomanPSMT"/>
                                <w:sz w:val="20"/>
                                <w:szCs w:val="20"/>
                              </w:rPr>
                            </w:pPr>
                            <w:r w:rsidRPr="00E17F9E">
                              <w:rPr>
                                <w:rFonts w:eastAsia="TimesNewRomanPSMT"/>
                                <w:noProof/>
                                <w:sz w:val="20"/>
                                <w:szCs w:val="20"/>
                              </w:rPr>
                              <w:drawing>
                                <wp:inline distT="0" distB="0" distL="0" distR="0" wp14:anchorId="4F237E8F" wp14:editId="1FBB1090">
                                  <wp:extent cx="2498043" cy="3562350"/>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2">
                                            <a:extLst>
                                              <a:ext uri="{28A0092B-C50C-407E-A947-70E740481C1C}">
                                                <a14:useLocalDpi xmlns:a14="http://schemas.microsoft.com/office/drawing/2010/main" val="0"/>
                                              </a:ext>
                                            </a:extLst>
                                          </a:blip>
                                          <a:srcRect b="1109"/>
                                          <a:stretch>
                                            <a:fillRect/>
                                          </a:stretch>
                                        </pic:blipFill>
                                        <pic:spPr bwMode="auto">
                                          <a:xfrm>
                                            <a:off x="0" y="0"/>
                                            <a:ext cx="2498043" cy="3562350"/>
                                          </a:xfrm>
                                          <a:prstGeom prst="rect">
                                            <a:avLst/>
                                          </a:prstGeom>
                                          <a:noFill/>
                                          <a:ln>
                                            <a:noFill/>
                                          </a:ln>
                                        </pic:spPr>
                                      </pic:pic>
                                    </a:graphicData>
                                  </a:graphic>
                                </wp:inline>
                              </w:drawing>
                            </w:r>
                          </w:p>
                          <w:p w:rsidR="00932099" w:rsidRDefault="00932099" w:rsidP="004E5862">
                            <w:pPr>
                              <w:autoSpaceDE w:val="0"/>
                              <w:autoSpaceDN w:val="0"/>
                              <w:adjustRightInd w:val="0"/>
                              <w:jc w:val="center"/>
                              <w:rPr>
                                <w:rFonts w:eastAsia="TimesNewRomanPSMT"/>
                                <w:sz w:val="20"/>
                                <w:szCs w:val="20"/>
                              </w:rPr>
                            </w:pPr>
                            <w:r w:rsidRPr="00E17F9E">
                              <w:rPr>
                                <w:rFonts w:eastAsia="TimesNewRomanPSMT"/>
                                <w:b/>
                                <w:sz w:val="20"/>
                                <w:szCs w:val="20"/>
                              </w:rPr>
                              <w:t>Рис. 8.</w:t>
                            </w:r>
                            <w:r w:rsidRPr="00E17F9E">
                              <w:rPr>
                                <w:rFonts w:eastAsia="TimesNewRomanPSMT"/>
                                <w:sz w:val="20"/>
                                <w:szCs w:val="20"/>
                              </w:rPr>
                              <w:t xml:space="preserve"> Графики зависимостей вероятности ошибки от ОСШ на символ в канале </w:t>
                            </w:r>
                          </w:p>
                          <w:p w:rsidR="00932099" w:rsidRPr="004E5862" w:rsidRDefault="00932099" w:rsidP="004E5862">
                            <w:pPr>
                              <w:autoSpaceDE w:val="0"/>
                              <w:autoSpaceDN w:val="0"/>
                              <w:adjustRightInd w:val="0"/>
                              <w:jc w:val="center"/>
                              <w:rPr>
                                <w:rFonts w:eastAsia="TimesNewRomanPSMT"/>
                                <w:b/>
                                <w:sz w:val="20"/>
                                <w:szCs w:val="20"/>
                              </w:rPr>
                            </w:pPr>
                            <w:r w:rsidRPr="00E17F9E">
                              <w:rPr>
                                <w:rFonts w:eastAsia="TimesNewRomanPSMT"/>
                                <w:sz w:val="20"/>
                                <w:szCs w:val="20"/>
                              </w:rPr>
                              <w:t>с соотношением лучей 0,5:1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id="Поле 562" o:spid="_x0000_s1033"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" filled="f" strokeweight=".5pt">
                <v:textbox style="mso-fit-shape-to-text:t">
                  <w:txbxContent>
                    <w:p w:rsidR="00932099" w:rsidRPr="00E17F9E" w:rsidRDefault="00932099" w:rsidP="00E17F9E">
                      <w:pPr>
                        <w:autoSpaceDE w:val="0"/>
                        <w:autoSpaceDN w:val="0"/>
                        <w:adjustRightInd w:val="0"/>
                        <w:spacing w:line="276" w:lineRule="auto"/>
                        <w:jc w:val="center"/>
                        <w:rPr>
                          <w:rFonts w:eastAsia="TimesNewRomanPSMT"/>
                          <w:sz w:val="20"/>
                          <w:szCs w:val="20"/>
                        </w:rPr>
                      </w:pPr>
                      <w:r w:rsidRPr="00E17F9E">
                        <w:rPr>
                          <w:rFonts w:eastAsia="TimesNewRomanPSMT"/>
                          <w:noProof/>
                          <w:sz w:val="20"/>
                          <w:szCs w:val="20"/>
                        </w:rPr>
                        <w:drawing>
                          <wp:inline distT="0" distB="0" distL="0" distR="0" wp14:anchorId="4F237E8F" wp14:editId="1FBB1090">
                            <wp:extent cx="2498043" cy="3562350"/>
                            <wp:effectExtent l="0" t="0" r="0" b="0"/>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02">
                                      <a:extLst>
                                        <a:ext uri="{28A0092B-C50C-407E-A947-70E740481C1C}">
                                          <a14:useLocalDpi xmlns:a14="http://schemas.microsoft.com/office/drawing/2010/main" val="0"/>
                                        </a:ext>
                                      </a:extLst>
                                    </a:blip>
                                    <a:srcRect b="1109"/>
                                    <a:stretch>
                                      <a:fillRect/>
                                    </a:stretch>
                                  </pic:blipFill>
                                  <pic:spPr bwMode="auto">
                                    <a:xfrm>
                                      <a:off x="0" y="0"/>
                                      <a:ext cx="2498043" cy="3562350"/>
                                    </a:xfrm>
                                    <a:prstGeom prst="rect">
                                      <a:avLst/>
                                    </a:prstGeom>
                                    <a:noFill/>
                                    <a:ln>
                                      <a:noFill/>
                                    </a:ln>
                                  </pic:spPr>
                                </pic:pic>
                              </a:graphicData>
                            </a:graphic>
                          </wp:inline>
                        </w:drawing>
                      </w:r>
                    </w:p>
                    <w:p w:rsidR="00932099" w:rsidRDefault="00932099" w:rsidP="004E5862">
                      <w:pPr>
                        <w:autoSpaceDE w:val="0"/>
                        <w:autoSpaceDN w:val="0"/>
                        <w:adjustRightInd w:val="0"/>
                        <w:jc w:val="center"/>
                        <w:rPr>
                          <w:rFonts w:eastAsia="TimesNewRomanPSMT"/>
                          <w:sz w:val="20"/>
                          <w:szCs w:val="20"/>
                        </w:rPr>
                      </w:pPr>
                      <w:r w:rsidRPr="00E17F9E">
                        <w:rPr>
                          <w:rFonts w:eastAsia="TimesNewRomanPSMT"/>
                          <w:b/>
                          <w:sz w:val="20"/>
                          <w:szCs w:val="20"/>
                        </w:rPr>
                        <w:t>Рис. 8.</w:t>
                      </w:r>
                      <w:r w:rsidRPr="00E17F9E">
                        <w:rPr>
                          <w:rFonts w:eastAsia="TimesNewRomanPSMT"/>
                          <w:sz w:val="20"/>
                          <w:szCs w:val="20"/>
                        </w:rPr>
                        <w:t xml:space="preserve"> Графики зависимостей вероятности ошибки от ОСШ на символ в канале </w:t>
                      </w:r>
                    </w:p>
                    <w:p w:rsidR="00932099" w:rsidRPr="004E5862" w:rsidRDefault="00932099" w:rsidP="004E5862">
                      <w:pPr>
                        <w:autoSpaceDE w:val="0"/>
                        <w:autoSpaceDN w:val="0"/>
                        <w:adjustRightInd w:val="0"/>
                        <w:jc w:val="center"/>
                        <w:rPr>
                          <w:rFonts w:eastAsia="TimesNewRomanPSMT"/>
                          <w:b/>
                          <w:sz w:val="20"/>
                          <w:szCs w:val="20"/>
                        </w:rPr>
                      </w:pPr>
                      <w:r w:rsidRPr="00E17F9E">
                        <w:rPr>
                          <w:rFonts w:eastAsia="TimesNewRomanPSMT"/>
                          <w:sz w:val="20"/>
                          <w:szCs w:val="20"/>
                        </w:rPr>
                        <w:t>с соотношением лучей 0,5:1</w:t>
                      </w:r>
                    </w:p>
                  </w:txbxContent>
                </v:textbox>
                <w10:anchorlock/>
              </v:shape>
            </w:pict>
          </mc:Fallback>
        </mc:AlternateContent>
      </w:r>
    </w:p>
    <w:p w:rsidR="007E581C" w:rsidRPr="007E581C" w:rsidRDefault="00B950F3" w:rsidP="00932099">
      <w:pPr>
        <w:autoSpaceDE w:val="0"/>
        <w:autoSpaceDN w:val="0"/>
        <w:adjustRightInd w:val="0"/>
        <w:spacing w:line="276" w:lineRule="auto"/>
        <w:jc w:val="both"/>
        <w:rPr>
          <w:rFonts w:eastAsia="TimesNewRomanPSMT"/>
          <w:sz w:val="22"/>
          <w:szCs w:val="22"/>
        </w:rPr>
      </w:pPr>
      <w:r>
        <w:rPr>
          <w:noProof/>
        </w:rPr>
        <mc:AlternateContent>
          <mc:Choice Requires="wps">
            <w:drawing>
              <wp:inline distT="0" distB="0" distL="0" distR="0">
                <wp:extent cx="1828800" cy="1828800"/>
                <wp:effectExtent l="0" t="0" r="26670" b="10160"/>
                <wp:docPr id="564" name="Поле 5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a:effectLst/>
                      </wps:spPr>
                      <wps:txbx>
                        <w:txbxContent>
                          <w:p w:rsidR="00B950F3" w:rsidRPr="00E17F9E" w:rsidRDefault="00B950F3" w:rsidP="00E17F9E">
                            <w:pPr>
                              <w:autoSpaceDE w:val="0"/>
                              <w:autoSpaceDN w:val="0"/>
                              <w:adjustRightInd w:val="0"/>
                              <w:spacing w:line="276" w:lineRule="auto"/>
                              <w:jc w:val="center"/>
                              <w:rPr>
                                <w:rFonts w:eastAsia="TimesNewRomanPSMT"/>
                                <w:sz w:val="20"/>
                                <w:szCs w:val="20"/>
                              </w:rPr>
                            </w:pPr>
                            <w:r w:rsidRPr="00E17F9E">
                              <w:rPr>
                                <w:rFonts w:eastAsia="TimesNewRomanPSMT"/>
                                <w:noProof/>
                                <w:sz w:val="20"/>
                                <w:szCs w:val="20"/>
                              </w:rPr>
                              <w:drawing>
                                <wp:inline distT="0" distB="0" distL="0" distR="0" wp14:anchorId="05E09A1D" wp14:editId="148508BB">
                                  <wp:extent cx="2490787" cy="3604453"/>
                                  <wp:effectExtent l="0" t="0" r="5080"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3">
                                            <a:extLst>
                                              <a:ext uri="{28A0092B-C50C-407E-A947-70E740481C1C}">
                                                <a14:useLocalDpi xmlns:a14="http://schemas.microsoft.com/office/drawing/2010/main" val="0"/>
                                              </a:ext>
                                            </a:extLst>
                                          </a:blip>
                                          <a:srcRect t="340" b="906"/>
                                          <a:stretch>
                                            <a:fillRect/>
                                          </a:stretch>
                                        </pic:blipFill>
                                        <pic:spPr bwMode="auto">
                                          <a:xfrm>
                                            <a:off x="0" y="0"/>
                                            <a:ext cx="2490989" cy="3604746"/>
                                          </a:xfrm>
                                          <a:prstGeom prst="rect">
                                            <a:avLst/>
                                          </a:prstGeom>
                                          <a:noFill/>
                                          <a:ln>
                                            <a:noFill/>
                                          </a:ln>
                                        </pic:spPr>
                                      </pic:pic>
                                    </a:graphicData>
                                  </a:graphic>
                                </wp:inline>
                              </w:drawing>
                            </w:r>
                          </w:p>
                          <w:p w:rsidR="003529BB" w:rsidRDefault="00B950F3" w:rsidP="00D0318E">
                            <w:pPr>
                              <w:autoSpaceDE w:val="0"/>
                              <w:autoSpaceDN w:val="0"/>
                              <w:adjustRightInd w:val="0"/>
                              <w:jc w:val="center"/>
                              <w:rPr>
                                <w:rFonts w:eastAsia="TimesNewRomanPSMT"/>
                                <w:sz w:val="20"/>
                                <w:szCs w:val="20"/>
                              </w:rPr>
                            </w:pPr>
                            <w:r w:rsidRPr="00E17F9E">
                              <w:rPr>
                                <w:rFonts w:eastAsia="TimesNewRomanPSMT"/>
                                <w:b/>
                                <w:sz w:val="20"/>
                                <w:szCs w:val="20"/>
                              </w:rPr>
                              <w:t>Рис. 9.</w:t>
                            </w:r>
                            <w:r w:rsidRPr="00E17F9E">
                              <w:rPr>
                                <w:rFonts w:eastAsia="TimesNewRomanPSMT"/>
                                <w:sz w:val="20"/>
                                <w:szCs w:val="20"/>
                              </w:rPr>
                              <w:t xml:space="preserve"> Графики зависимостей вероятности ошибки от ОСШ на символ в канале </w:t>
                            </w:r>
                          </w:p>
                          <w:p w:rsidR="00B950F3" w:rsidRPr="00D0318E" w:rsidRDefault="00B950F3" w:rsidP="00D0318E">
                            <w:pPr>
                              <w:autoSpaceDE w:val="0"/>
                              <w:autoSpaceDN w:val="0"/>
                              <w:adjustRightInd w:val="0"/>
                              <w:jc w:val="center"/>
                              <w:rPr>
                                <w:rFonts w:eastAsia="TimesNewRomanPSMT"/>
                                <w:b/>
                                <w:sz w:val="20"/>
                                <w:szCs w:val="20"/>
                              </w:rPr>
                            </w:pPr>
                            <w:r w:rsidRPr="00E17F9E">
                              <w:rPr>
                                <w:rFonts w:eastAsia="TimesNewRomanPSMT"/>
                                <w:sz w:val="20"/>
                                <w:szCs w:val="20"/>
                              </w:rPr>
                              <w:t>с соотн</w:t>
                            </w:r>
                            <w:r w:rsidRPr="00E17F9E">
                              <w:rPr>
                                <w:rFonts w:eastAsia="TimesNewRomanPSMT"/>
                                <w:sz w:val="20"/>
                                <w:szCs w:val="20"/>
                              </w:rPr>
                              <w:t>о</w:t>
                            </w:r>
                            <w:r w:rsidRPr="00E17F9E">
                              <w:rPr>
                                <w:rFonts w:eastAsia="TimesNewRomanPSMT"/>
                                <w:sz w:val="20"/>
                                <w:szCs w:val="20"/>
                              </w:rPr>
                              <w:t>шением лучей 1:1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inline>
            </w:drawing>
          </mc:Choice>
          <mc:Fallback>
            <w:pict>
              <v:shape id="Поле 564" o:spid="_x0000_s1034" type="#_x0000_t202" style="width:2in;height:2in;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" filled="f" strokeweight=".5pt">
                <v:textbox style="mso-fit-shape-to-text:t">
                  <w:txbxContent>
                    <w:p w:rsidR="00B950F3" w:rsidRPr="00E17F9E" w:rsidRDefault="00B950F3" w:rsidP="00E17F9E">
                      <w:pPr>
                        <w:autoSpaceDE w:val="0"/>
                        <w:autoSpaceDN w:val="0"/>
                        <w:adjustRightInd w:val="0"/>
                        <w:spacing w:line="276" w:lineRule="auto"/>
                        <w:jc w:val="center"/>
                        <w:rPr>
                          <w:rFonts w:eastAsia="TimesNewRomanPSMT"/>
                          <w:sz w:val="20"/>
                          <w:szCs w:val="20"/>
                        </w:rPr>
                      </w:pPr>
                      <w:r w:rsidRPr="00E17F9E">
                        <w:rPr>
                          <w:rFonts w:eastAsia="TimesNewRomanPSMT"/>
                          <w:noProof/>
                          <w:sz w:val="20"/>
                          <w:szCs w:val="20"/>
                        </w:rPr>
                        <w:drawing>
                          <wp:inline distT="0" distB="0" distL="0" distR="0" wp14:anchorId="05E09A1D" wp14:editId="148508BB">
                            <wp:extent cx="2490787" cy="3604453"/>
                            <wp:effectExtent l="0" t="0" r="5080" b="0"/>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03">
                                      <a:extLst>
                                        <a:ext uri="{28A0092B-C50C-407E-A947-70E740481C1C}">
                                          <a14:useLocalDpi xmlns:a14="http://schemas.microsoft.com/office/drawing/2010/main" val="0"/>
                                        </a:ext>
                                      </a:extLst>
                                    </a:blip>
                                    <a:srcRect t="340" b="906"/>
                                    <a:stretch>
                                      <a:fillRect/>
                                    </a:stretch>
                                  </pic:blipFill>
                                  <pic:spPr bwMode="auto">
                                    <a:xfrm>
                                      <a:off x="0" y="0"/>
                                      <a:ext cx="2490989" cy="3604746"/>
                                    </a:xfrm>
                                    <a:prstGeom prst="rect">
                                      <a:avLst/>
                                    </a:prstGeom>
                                    <a:noFill/>
                                    <a:ln>
                                      <a:noFill/>
                                    </a:ln>
                                  </pic:spPr>
                                </pic:pic>
                              </a:graphicData>
                            </a:graphic>
                          </wp:inline>
                        </w:drawing>
                      </w:r>
                    </w:p>
                    <w:p w:rsidR="003529BB" w:rsidRDefault="00B950F3" w:rsidP="00D0318E">
                      <w:pPr>
                        <w:autoSpaceDE w:val="0"/>
                        <w:autoSpaceDN w:val="0"/>
                        <w:adjustRightInd w:val="0"/>
                        <w:jc w:val="center"/>
                        <w:rPr>
                          <w:rFonts w:eastAsia="TimesNewRomanPSMT"/>
                          <w:sz w:val="20"/>
                          <w:szCs w:val="20"/>
                        </w:rPr>
                      </w:pPr>
                      <w:r w:rsidRPr="00E17F9E">
                        <w:rPr>
                          <w:rFonts w:eastAsia="TimesNewRomanPSMT"/>
                          <w:b/>
                          <w:sz w:val="20"/>
                          <w:szCs w:val="20"/>
                        </w:rPr>
                        <w:t>Рис. 9.</w:t>
                      </w:r>
                      <w:r w:rsidRPr="00E17F9E">
                        <w:rPr>
                          <w:rFonts w:eastAsia="TimesNewRomanPSMT"/>
                          <w:sz w:val="20"/>
                          <w:szCs w:val="20"/>
                        </w:rPr>
                        <w:t xml:space="preserve"> Графики зависимостей вероятности ошибки от ОСШ на символ в канале </w:t>
                      </w:r>
                    </w:p>
                    <w:p w:rsidR="00B950F3" w:rsidRPr="00D0318E" w:rsidRDefault="00B950F3" w:rsidP="00D0318E">
                      <w:pPr>
                        <w:autoSpaceDE w:val="0"/>
                        <w:autoSpaceDN w:val="0"/>
                        <w:adjustRightInd w:val="0"/>
                        <w:jc w:val="center"/>
                        <w:rPr>
                          <w:rFonts w:eastAsia="TimesNewRomanPSMT"/>
                          <w:b/>
                          <w:sz w:val="20"/>
                          <w:szCs w:val="20"/>
                        </w:rPr>
                      </w:pPr>
                      <w:r w:rsidRPr="00E17F9E">
                        <w:rPr>
                          <w:rFonts w:eastAsia="TimesNewRomanPSMT"/>
                          <w:sz w:val="20"/>
                          <w:szCs w:val="20"/>
                        </w:rPr>
                        <w:t>с соотн</w:t>
                      </w:r>
                      <w:r w:rsidRPr="00E17F9E">
                        <w:rPr>
                          <w:rFonts w:eastAsia="TimesNewRomanPSMT"/>
                          <w:sz w:val="20"/>
                          <w:szCs w:val="20"/>
                        </w:rPr>
                        <w:t>о</w:t>
                      </w:r>
                      <w:r w:rsidRPr="00E17F9E">
                        <w:rPr>
                          <w:rFonts w:eastAsia="TimesNewRomanPSMT"/>
                          <w:sz w:val="20"/>
                          <w:szCs w:val="20"/>
                        </w:rPr>
                        <w:t>шением лучей 1:1</w:t>
                      </w:r>
                    </w:p>
                  </w:txbxContent>
                </v:textbox>
                <w10:anchorlock/>
              </v:shape>
            </w:pict>
          </mc:Fallback>
        </mc:AlternateContent>
      </w:r>
    </w:p>
    <w:p w:rsidR="007E581C" w:rsidRPr="007E581C" w:rsidRDefault="007E581C" w:rsidP="00F10F46">
      <w:pPr>
        <w:autoSpaceDE w:val="0"/>
        <w:autoSpaceDN w:val="0"/>
        <w:adjustRightInd w:val="0"/>
        <w:ind w:firstLine="284"/>
        <w:jc w:val="both"/>
        <w:rPr>
          <w:rFonts w:eastAsia="TimesNewRomanPSMT"/>
          <w:sz w:val="22"/>
          <w:szCs w:val="22"/>
        </w:rPr>
      </w:pPr>
      <w:r w:rsidRPr="00B950F3">
        <w:rPr>
          <w:rFonts w:eastAsia="TimesNewRomanPSMT"/>
          <w:sz w:val="22"/>
          <w:szCs w:val="22"/>
        </w:rPr>
        <w:lastRenderedPageBreak/>
        <w:t>Таким образом</w:t>
      </w:r>
      <w:r w:rsidRPr="007E581C">
        <w:rPr>
          <w:rFonts w:eastAsia="TimesNewRomanPSMT"/>
          <w:sz w:val="22"/>
          <w:szCs w:val="22"/>
        </w:rPr>
        <w:t>, в работе рассмотрены и сравнены друг с другом при помощи компь</w:t>
      </w:r>
      <w:r w:rsidRPr="007E581C">
        <w:rPr>
          <w:rFonts w:eastAsia="TimesNewRomanPSMT"/>
          <w:sz w:val="22"/>
          <w:szCs w:val="22"/>
        </w:rPr>
        <w:t>ю</w:t>
      </w:r>
      <w:r w:rsidRPr="007E581C">
        <w:rPr>
          <w:rFonts w:eastAsia="TimesNewRomanPSMT"/>
          <w:sz w:val="22"/>
          <w:szCs w:val="22"/>
        </w:rPr>
        <w:t>терных технологий и методов статистического моделирования модели приёмников с выра</w:t>
      </w:r>
      <w:r w:rsidRPr="007E581C">
        <w:rPr>
          <w:rFonts w:eastAsia="TimesNewRomanPSMT"/>
          <w:sz w:val="22"/>
          <w:szCs w:val="22"/>
        </w:rPr>
        <w:t>в</w:t>
      </w:r>
      <w:r w:rsidRPr="007E581C">
        <w:rPr>
          <w:rFonts w:eastAsia="TimesNewRomanPSMT"/>
          <w:sz w:val="22"/>
          <w:szCs w:val="22"/>
        </w:rPr>
        <w:t>ниванием сигнала во временной и частотной областях. В рамках двух различных подходов к выравниванию сигнала на выходе многолуч</w:t>
      </w:r>
      <w:r w:rsidRPr="007E581C">
        <w:rPr>
          <w:rFonts w:eastAsia="TimesNewRomanPSMT"/>
          <w:sz w:val="22"/>
          <w:szCs w:val="22"/>
        </w:rPr>
        <w:t>е</w:t>
      </w:r>
      <w:r w:rsidRPr="007E581C">
        <w:rPr>
          <w:rFonts w:eastAsia="TimesNewRomanPSMT"/>
          <w:sz w:val="22"/>
          <w:szCs w:val="22"/>
        </w:rPr>
        <w:t>вого канала с межсимвольной интерференцией исследованы приёмник по алгоритму ПЦППР (приём в целом с поэлементным принятием решения) с полным и укороченным перебором</w:t>
      </w:r>
      <w:r w:rsidR="003529BB">
        <w:rPr>
          <w:rFonts w:eastAsia="TimesNewRomanPSMT"/>
          <w:sz w:val="22"/>
          <w:szCs w:val="22"/>
        </w:rPr>
        <w:t>,</w:t>
      </w:r>
      <w:r w:rsidRPr="007E581C">
        <w:rPr>
          <w:rFonts w:eastAsia="TimesNewRomanPSMT"/>
          <w:sz w:val="22"/>
          <w:szCs w:val="22"/>
        </w:rPr>
        <w:t xml:space="preserve"> и приёмник с корректором по минимуму СКО.</w:t>
      </w:r>
    </w:p>
    <w:p w:rsidR="007E581C" w:rsidRDefault="007E581C" w:rsidP="00F10F46">
      <w:pPr>
        <w:autoSpaceDE w:val="0"/>
        <w:autoSpaceDN w:val="0"/>
        <w:adjustRightInd w:val="0"/>
        <w:ind w:firstLine="284"/>
        <w:jc w:val="both"/>
        <w:rPr>
          <w:rFonts w:eastAsia="TimesNewRomanPSMT"/>
          <w:sz w:val="22"/>
          <w:szCs w:val="22"/>
        </w:rPr>
      </w:pPr>
      <w:r w:rsidRPr="007E581C">
        <w:rPr>
          <w:rFonts w:eastAsia="TimesNewRomanPSMT"/>
          <w:sz w:val="22"/>
          <w:szCs w:val="22"/>
        </w:rPr>
        <w:t>Приведены результаты исследования пом</w:t>
      </w:r>
      <w:r w:rsidRPr="007E581C">
        <w:rPr>
          <w:rFonts w:eastAsia="TimesNewRomanPSMT"/>
          <w:sz w:val="22"/>
          <w:szCs w:val="22"/>
        </w:rPr>
        <w:t>е</w:t>
      </w:r>
      <w:r w:rsidRPr="007E581C">
        <w:rPr>
          <w:rFonts w:eastAsia="TimesNewRomanPSMT"/>
          <w:sz w:val="22"/>
          <w:szCs w:val="22"/>
        </w:rPr>
        <w:t>хоустойчивости сигнала в условиях передачи информации по двухлучевым каналам с пом</w:t>
      </w:r>
      <w:r w:rsidRPr="007E581C">
        <w:rPr>
          <w:rFonts w:eastAsia="TimesNewRomanPSMT"/>
          <w:sz w:val="22"/>
          <w:szCs w:val="22"/>
        </w:rPr>
        <w:t>е</w:t>
      </w:r>
      <w:r w:rsidRPr="007E581C">
        <w:rPr>
          <w:rFonts w:eastAsia="TimesNewRomanPSMT"/>
          <w:sz w:val="22"/>
          <w:szCs w:val="22"/>
        </w:rPr>
        <w:t>хами при различных соотношениях лучей с использованием на приёмной стороне време</w:t>
      </w:r>
      <w:r w:rsidRPr="007E581C">
        <w:rPr>
          <w:rFonts w:eastAsia="TimesNewRomanPSMT"/>
          <w:sz w:val="22"/>
          <w:szCs w:val="22"/>
        </w:rPr>
        <w:t>н</w:t>
      </w:r>
      <w:r w:rsidRPr="007E581C">
        <w:rPr>
          <w:rFonts w:eastAsia="TimesNewRomanPSMT"/>
          <w:sz w:val="22"/>
          <w:szCs w:val="22"/>
        </w:rPr>
        <w:t>ного и частотного корректоров. Для каждого метода получены зависимости коэффициента ошибок на бит от ОСШ в различных условиях канала.</w:t>
      </w:r>
    </w:p>
    <w:p w:rsidR="00FE4A71" w:rsidRPr="00D62EED" w:rsidRDefault="00FE4A71" w:rsidP="006646F1">
      <w:pPr>
        <w:autoSpaceDE w:val="0"/>
        <w:autoSpaceDN w:val="0"/>
        <w:adjustRightInd w:val="0"/>
        <w:jc w:val="both"/>
        <w:rPr>
          <w:rFonts w:eastAsia="TimesNewRomanPSMT"/>
          <w:sz w:val="22"/>
          <w:szCs w:val="22"/>
        </w:rPr>
      </w:pPr>
    </w:p>
    <w:p w:rsidR="001C099D" w:rsidRPr="00801D0F" w:rsidRDefault="001C099D" w:rsidP="006646F1">
      <w:pPr>
        <w:autoSpaceDE w:val="0"/>
        <w:autoSpaceDN w:val="0"/>
        <w:adjustRightInd w:val="0"/>
        <w:jc w:val="center"/>
        <w:rPr>
          <w:b/>
          <w:sz w:val="22"/>
          <w:szCs w:val="22"/>
        </w:rPr>
      </w:pPr>
      <w:r w:rsidRPr="00F85944">
        <w:rPr>
          <w:b/>
          <w:sz w:val="22"/>
          <w:szCs w:val="22"/>
        </w:rPr>
        <w:t>Литература</w:t>
      </w:r>
    </w:p>
    <w:p w:rsidR="007E581C" w:rsidRPr="007E581C" w:rsidRDefault="007E581C" w:rsidP="007E581C">
      <w:pPr>
        <w:numPr>
          <w:ilvl w:val="0"/>
          <w:numId w:val="41"/>
        </w:numPr>
        <w:tabs>
          <w:tab w:val="left" w:pos="567"/>
        </w:tabs>
        <w:ind w:left="0" w:firstLine="284"/>
        <w:jc w:val="both"/>
        <w:rPr>
          <w:sz w:val="20"/>
          <w:szCs w:val="20"/>
          <w:lang w:val="en-US"/>
        </w:rPr>
      </w:pPr>
      <w:proofErr w:type="spellStart"/>
      <w:r w:rsidRPr="007E581C">
        <w:rPr>
          <w:sz w:val="20"/>
          <w:szCs w:val="20"/>
          <w:lang w:val="en-US"/>
        </w:rPr>
        <w:t>Farhang-Boroujeny</w:t>
      </w:r>
      <w:proofErr w:type="spellEnd"/>
      <w:r w:rsidRPr="007E581C">
        <w:rPr>
          <w:sz w:val="20"/>
          <w:szCs w:val="20"/>
          <w:lang w:val="en-US"/>
        </w:rPr>
        <w:t xml:space="preserve"> B. Adaptive filters: theory and applications. – John Wiley &amp; Sons, 1998, pp. 548.</w:t>
      </w:r>
    </w:p>
    <w:p w:rsidR="007E581C" w:rsidRPr="007E581C" w:rsidRDefault="007E581C" w:rsidP="007E581C">
      <w:pPr>
        <w:numPr>
          <w:ilvl w:val="0"/>
          <w:numId w:val="41"/>
        </w:numPr>
        <w:tabs>
          <w:tab w:val="left" w:pos="567"/>
        </w:tabs>
        <w:ind w:left="0" w:firstLine="284"/>
        <w:jc w:val="both"/>
        <w:rPr>
          <w:sz w:val="20"/>
          <w:szCs w:val="20"/>
          <w:lang w:val="en-US"/>
        </w:rPr>
      </w:pPr>
      <w:proofErr w:type="spellStart"/>
      <w:r w:rsidRPr="007E581C">
        <w:rPr>
          <w:sz w:val="20"/>
          <w:szCs w:val="20"/>
          <w:lang w:val="en-US"/>
        </w:rPr>
        <w:t>Glaveiux</w:t>
      </w:r>
      <w:proofErr w:type="spellEnd"/>
      <w:r w:rsidRPr="007E581C">
        <w:rPr>
          <w:sz w:val="20"/>
          <w:szCs w:val="20"/>
          <w:lang w:val="en-US"/>
        </w:rPr>
        <w:t xml:space="preserve"> A., </w:t>
      </w:r>
      <w:proofErr w:type="spellStart"/>
      <w:r w:rsidRPr="007E581C">
        <w:rPr>
          <w:sz w:val="20"/>
          <w:szCs w:val="20"/>
          <w:lang w:val="en-US"/>
        </w:rPr>
        <w:t>Laot</w:t>
      </w:r>
      <w:proofErr w:type="spellEnd"/>
      <w:r w:rsidRPr="007E581C">
        <w:rPr>
          <w:sz w:val="20"/>
          <w:szCs w:val="20"/>
          <w:lang w:val="en-US"/>
        </w:rPr>
        <w:t xml:space="preserve"> C., </w:t>
      </w:r>
      <w:proofErr w:type="spellStart"/>
      <w:r w:rsidRPr="007E581C">
        <w:rPr>
          <w:sz w:val="20"/>
          <w:szCs w:val="20"/>
          <w:lang w:val="en-US"/>
        </w:rPr>
        <w:t>Labat</w:t>
      </w:r>
      <w:proofErr w:type="spellEnd"/>
      <w:r w:rsidRPr="007E581C">
        <w:rPr>
          <w:sz w:val="20"/>
          <w:szCs w:val="20"/>
          <w:lang w:val="en-US"/>
        </w:rPr>
        <w:t xml:space="preserve"> J. Turbo equaliz</w:t>
      </w:r>
      <w:r w:rsidRPr="007E581C">
        <w:rPr>
          <w:sz w:val="20"/>
          <w:szCs w:val="20"/>
          <w:lang w:val="en-US"/>
        </w:rPr>
        <w:t>a</w:t>
      </w:r>
      <w:r w:rsidRPr="007E581C">
        <w:rPr>
          <w:sz w:val="20"/>
          <w:szCs w:val="20"/>
          <w:lang w:val="en-US"/>
        </w:rPr>
        <w:t>tion over a frequency selective channel // Proc. 1stSymp. Turbo Codes. 1997, pp. 96–102.</w:t>
      </w:r>
    </w:p>
    <w:p w:rsidR="007E581C" w:rsidRPr="007E581C" w:rsidRDefault="007E581C" w:rsidP="007E581C">
      <w:pPr>
        <w:numPr>
          <w:ilvl w:val="0"/>
          <w:numId w:val="41"/>
        </w:numPr>
        <w:tabs>
          <w:tab w:val="left" w:pos="567"/>
        </w:tabs>
        <w:ind w:left="0" w:firstLine="284"/>
        <w:jc w:val="both"/>
        <w:rPr>
          <w:sz w:val="20"/>
          <w:szCs w:val="20"/>
        </w:rPr>
      </w:pPr>
      <w:r w:rsidRPr="007E581C">
        <w:rPr>
          <w:sz w:val="20"/>
          <w:szCs w:val="20"/>
        </w:rPr>
        <w:t>Николаев Б.И. Последовательная передача дискретных сообщений по непрерывным каналам с памятью. – М.: Радио и связь. – 1988. 264 с.</w:t>
      </w:r>
    </w:p>
    <w:p w:rsidR="007E581C" w:rsidRPr="007E581C" w:rsidRDefault="007E581C" w:rsidP="007E581C">
      <w:pPr>
        <w:numPr>
          <w:ilvl w:val="0"/>
          <w:numId w:val="41"/>
        </w:numPr>
        <w:tabs>
          <w:tab w:val="left" w:pos="567"/>
        </w:tabs>
        <w:ind w:left="0" w:firstLine="284"/>
        <w:jc w:val="both"/>
        <w:rPr>
          <w:sz w:val="20"/>
          <w:szCs w:val="20"/>
          <w:lang w:val="en-US"/>
        </w:rPr>
      </w:pPr>
      <w:proofErr w:type="spellStart"/>
      <w:r w:rsidRPr="007E581C">
        <w:rPr>
          <w:sz w:val="20"/>
          <w:szCs w:val="20"/>
          <w:lang w:val="en-US"/>
        </w:rPr>
        <w:t>Benvenuto</w:t>
      </w:r>
      <w:proofErr w:type="spellEnd"/>
      <w:r w:rsidRPr="007E581C">
        <w:rPr>
          <w:sz w:val="20"/>
          <w:szCs w:val="20"/>
          <w:lang w:val="en-US"/>
        </w:rPr>
        <w:t xml:space="preserve"> N., Cherubini G. Algorithms for Communications Systems and Their Applications. – John Wiley &amp;S </w:t>
      </w:r>
      <w:proofErr w:type="spellStart"/>
      <w:r w:rsidRPr="007E581C">
        <w:rPr>
          <w:sz w:val="20"/>
          <w:szCs w:val="20"/>
          <w:lang w:val="en-US"/>
        </w:rPr>
        <w:t>ons</w:t>
      </w:r>
      <w:proofErr w:type="spellEnd"/>
      <w:r w:rsidRPr="007E581C">
        <w:rPr>
          <w:sz w:val="20"/>
          <w:szCs w:val="20"/>
          <w:lang w:val="en-US"/>
        </w:rPr>
        <w:t>, 2002, pp. 1285.</w:t>
      </w:r>
    </w:p>
    <w:p w:rsidR="007E581C" w:rsidRPr="007E581C" w:rsidRDefault="007E581C" w:rsidP="007E581C">
      <w:pPr>
        <w:numPr>
          <w:ilvl w:val="0"/>
          <w:numId w:val="41"/>
        </w:numPr>
        <w:tabs>
          <w:tab w:val="left" w:pos="567"/>
        </w:tabs>
        <w:ind w:left="0" w:firstLine="284"/>
        <w:jc w:val="both"/>
        <w:rPr>
          <w:sz w:val="20"/>
          <w:szCs w:val="20"/>
          <w:lang w:val="en-US"/>
        </w:rPr>
      </w:pPr>
      <w:proofErr w:type="spellStart"/>
      <w:r w:rsidRPr="007E581C">
        <w:rPr>
          <w:sz w:val="20"/>
          <w:szCs w:val="20"/>
          <w:lang w:val="en-US"/>
        </w:rPr>
        <w:t>Glaveiux</w:t>
      </w:r>
      <w:proofErr w:type="spellEnd"/>
      <w:r w:rsidRPr="007E581C">
        <w:rPr>
          <w:sz w:val="20"/>
          <w:szCs w:val="20"/>
          <w:lang w:val="en-US"/>
        </w:rPr>
        <w:t xml:space="preserve"> A., </w:t>
      </w:r>
      <w:proofErr w:type="spellStart"/>
      <w:r w:rsidRPr="007E581C">
        <w:rPr>
          <w:sz w:val="20"/>
          <w:szCs w:val="20"/>
          <w:lang w:val="en-US"/>
        </w:rPr>
        <w:t>Laot</w:t>
      </w:r>
      <w:proofErr w:type="spellEnd"/>
      <w:r w:rsidRPr="007E581C">
        <w:rPr>
          <w:sz w:val="20"/>
          <w:szCs w:val="20"/>
          <w:lang w:val="en-US"/>
        </w:rPr>
        <w:t xml:space="preserve"> C., </w:t>
      </w:r>
      <w:proofErr w:type="spellStart"/>
      <w:r w:rsidRPr="007E581C">
        <w:rPr>
          <w:sz w:val="20"/>
          <w:szCs w:val="20"/>
          <w:lang w:val="en-US"/>
        </w:rPr>
        <w:t>Labat</w:t>
      </w:r>
      <w:proofErr w:type="spellEnd"/>
      <w:r w:rsidRPr="007E581C">
        <w:rPr>
          <w:sz w:val="20"/>
          <w:szCs w:val="20"/>
          <w:lang w:val="en-US"/>
        </w:rPr>
        <w:t xml:space="preserve"> J. Turbo equaliz</w:t>
      </w:r>
      <w:r w:rsidRPr="007E581C">
        <w:rPr>
          <w:sz w:val="20"/>
          <w:szCs w:val="20"/>
          <w:lang w:val="en-US"/>
        </w:rPr>
        <w:t>a</w:t>
      </w:r>
      <w:r w:rsidRPr="007E581C">
        <w:rPr>
          <w:sz w:val="20"/>
          <w:szCs w:val="20"/>
          <w:lang w:val="en-US"/>
        </w:rPr>
        <w:t>tion over a frequency selective channel // Proc. 1stSymp. Turbo Codes. 1997, pp. 96–102.</w:t>
      </w:r>
    </w:p>
    <w:p w:rsidR="007E581C" w:rsidRPr="007E581C" w:rsidRDefault="007E581C" w:rsidP="007E581C">
      <w:pPr>
        <w:numPr>
          <w:ilvl w:val="0"/>
          <w:numId w:val="41"/>
        </w:numPr>
        <w:tabs>
          <w:tab w:val="left" w:pos="567"/>
        </w:tabs>
        <w:ind w:left="0" w:firstLine="284"/>
        <w:jc w:val="both"/>
        <w:rPr>
          <w:sz w:val="20"/>
          <w:szCs w:val="20"/>
        </w:rPr>
      </w:pPr>
      <w:proofErr w:type="spellStart"/>
      <w:r w:rsidRPr="007E581C">
        <w:rPr>
          <w:sz w:val="20"/>
          <w:szCs w:val="20"/>
        </w:rPr>
        <w:t>Зайкин</w:t>
      </w:r>
      <w:proofErr w:type="spellEnd"/>
      <w:r w:rsidRPr="007E581C">
        <w:rPr>
          <w:sz w:val="20"/>
          <w:szCs w:val="20"/>
        </w:rPr>
        <w:t xml:space="preserve"> В.П., Широков С.М. Алгоритмы с</w:t>
      </w:r>
      <w:r w:rsidRPr="007E581C">
        <w:rPr>
          <w:sz w:val="20"/>
          <w:szCs w:val="20"/>
        </w:rPr>
        <w:t>о</w:t>
      </w:r>
      <w:r w:rsidRPr="007E581C">
        <w:rPr>
          <w:sz w:val="20"/>
          <w:szCs w:val="20"/>
        </w:rPr>
        <w:t>кращённого перебора для приёма дискретных с</w:t>
      </w:r>
      <w:r w:rsidRPr="007E581C">
        <w:rPr>
          <w:sz w:val="20"/>
          <w:szCs w:val="20"/>
        </w:rPr>
        <w:t>о</w:t>
      </w:r>
      <w:r w:rsidRPr="007E581C">
        <w:rPr>
          <w:sz w:val="20"/>
          <w:szCs w:val="20"/>
        </w:rPr>
        <w:t>общений в каналах с межсимвольной интерфере</w:t>
      </w:r>
      <w:r w:rsidRPr="007E581C">
        <w:rPr>
          <w:sz w:val="20"/>
          <w:szCs w:val="20"/>
        </w:rPr>
        <w:t>н</w:t>
      </w:r>
      <w:r w:rsidRPr="007E581C">
        <w:rPr>
          <w:sz w:val="20"/>
          <w:szCs w:val="20"/>
        </w:rPr>
        <w:t>цией // Теория передачи информации</w:t>
      </w:r>
      <w:r w:rsidR="00B950F3">
        <w:rPr>
          <w:sz w:val="20"/>
          <w:szCs w:val="20"/>
        </w:rPr>
        <w:t xml:space="preserve"> </w:t>
      </w:r>
      <w:r w:rsidRPr="007E581C">
        <w:rPr>
          <w:sz w:val="20"/>
          <w:szCs w:val="20"/>
        </w:rPr>
        <w:t>по каналам связи: Сб. научных трудов учебных институтов связи. – Л.</w:t>
      </w:r>
      <w:r w:rsidR="003529BB">
        <w:rPr>
          <w:sz w:val="20"/>
          <w:szCs w:val="20"/>
        </w:rPr>
        <w:t>:</w:t>
      </w:r>
      <w:r w:rsidRPr="007E581C">
        <w:rPr>
          <w:sz w:val="20"/>
          <w:szCs w:val="20"/>
        </w:rPr>
        <w:t xml:space="preserve"> 1982. – С. 114-119.</w:t>
      </w:r>
    </w:p>
    <w:p w:rsidR="007E581C" w:rsidRPr="007E581C" w:rsidRDefault="007E581C" w:rsidP="007E581C">
      <w:pPr>
        <w:numPr>
          <w:ilvl w:val="0"/>
          <w:numId w:val="41"/>
        </w:numPr>
        <w:tabs>
          <w:tab w:val="left" w:pos="567"/>
        </w:tabs>
        <w:ind w:left="0" w:firstLine="284"/>
        <w:jc w:val="both"/>
        <w:rPr>
          <w:sz w:val="20"/>
          <w:szCs w:val="20"/>
        </w:rPr>
      </w:pPr>
      <w:proofErr w:type="spellStart"/>
      <w:r w:rsidRPr="007E581C">
        <w:rPr>
          <w:sz w:val="20"/>
          <w:szCs w:val="20"/>
        </w:rPr>
        <w:t>Итальянцева</w:t>
      </w:r>
      <w:proofErr w:type="spellEnd"/>
      <w:r w:rsidRPr="007E581C">
        <w:rPr>
          <w:sz w:val="20"/>
          <w:szCs w:val="20"/>
        </w:rPr>
        <w:t xml:space="preserve"> М.Б., Николаев Б.И.</w:t>
      </w:r>
      <w:r>
        <w:rPr>
          <w:sz w:val="20"/>
          <w:szCs w:val="20"/>
        </w:rPr>
        <w:t xml:space="preserve"> </w:t>
      </w:r>
      <w:r w:rsidRPr="007E581C">
        <w:rPr>
          <w:sz w:val="20"/>
          <w:szCs w:val="20"/>
        </w:rPr>
        <w:t>Програм</w:t>
      </w:r>
      <w:r w:rsidRPr="007E581C">
        <w:rPr>
          <w:sz w:val="20"/>
          <w:szCs w:val="20"/>
        </w:rPr>
        <w:t>м</w:t>
      </w:r>
      <w:r w:rsidRPr="007E581C">
        <w:rPr>
          <w:sz w:val="20"/>
          <w:szCs w:val="20"/>
        </w:rPr>
        <w:t>ный комплекс коррекции сигнала в частотной обл</w:t>
      </w:r>
      <w:r w:rsidRPr="007E581C">
        <w:rPr>
          <w:sz w:val="20"/>
          <w:szCs w:val="20"/>
        </w:rPr>
        <w:t>а</w:t>
      </w:r>
      <w:r w:rsidRPr="007E581C">
        <w:rPr>
          <w:sz w:val="20"/>
          <w:szCs w:val="20"/>
        </w:rPr>
        <w:t>сти (FDE) с использованием быстрого преобразов</w:t>
      </w:r>
      <w:r w:rsidRPr="007E581C">
        <w:rPr>
          <w:sz w:val="20"/>
          <w:szCs w:val="20"/>
        </w:rPr>
        <w:t>а</w:t>
      </w:r>
      <w:r w:rsidRPr="007E581C">
        <w:rPr>
          <w:sz w:val="20"/>
          <w:szCs w:val="20"/>
        </w:rPr>
        <w:t>ния Фурье (БПФ) // Инфокоммуникационные те</w:t>
      </w:r>
      <w:r w:rsidRPr="007E581C">
        <w:rPr>
          <w:sz w:val="20"/>
          <w:szCs w:val="20"/>
        </w:rPr>
        <w:t>х</w:t>
      </w:r>
      <w:r w:rsidRPr="007E581C">
        <w:rPr>
          <w:sz w:val="20"/>
          <w:szCs w:val="20"/>
        </w:rPr>
        <w:t>нологии. – 2015. – №4. – С. 384-391.</w:t>
      </w:r>
    </w:p>
    <w:p w:rsidR="007E581C" w:rsidRPr="007E581C" w:rsidRDefault="007E581C" w:rsidP="007E581C">
      <w:pPr>
        <w:numPr>
          <w:ilvl w:val="0"/>
          <w:numId w:val="41"/>
        </w:numPr>
        <w:tabs>
          <w:tab w:val="left" w:pos="567"/>
        </w:tabs>
        <w:ind w:left="0" w:firstLine="284"/>
        <w:jc w:val="both"/>
        <w:rPr>
          <w:sz w:val="20"/>
          <w:szCs w:val="20"/>
        </w:rPr>
      </w:pPr>
      <w:r w:rsidRPr="007E581C">
        <w:rPr>
          <w:sz w:val="20"/>
          <w:szCs w:val="20"/>
        </w:rPr>
        <w:t xml:space="preserve">Прокис, Дж. Цифровая связь. Пер. с англ. / Под ред. Д.Д. </w:t>
      </w:r>
      <w:proofErr w:type="spellStart"/>
      <w:r w:rsidRPr="007E581C">
        <w:rPr>
          <w:sz w:val="20"/>
          <w:szCs w:val="20"/>
        </w:rPr>
        <w:t>Кловского</w:t>
      </w:r>
      <w:proofErr w:type="spellEnd"/>
      <w:r w:rsidRPr="007E581C">
        <w:rPr>
          <w:sz w:val="20"/>
          <w:szCs w:val="20"/>
        </w:rPr>
        <w:t>. – М.: Радио и связь. – 2000. 800 с.</w:t>
      </w:r>
    </w:p>
    <w:p w:rsidR="007E581C" w:rsidRPr="007E581C" w:rsidRDefault="007E581C" w:rsidP="007E581C">
      <w:pPr>
        <w:numPr>
          <w:ilvl w:val="0"/>
          <w:numId w:val="41"/>
        </w:numPr>
        <w:tabs>
          <w:tab w:val="left" w:pos="567"/>
        </w:tabs>
        <w:ind w:left="0" w:firstLine="284"/>
        <w:jc w:val="both"/>
        <w:rPr>
          <w:sz w:val="20"/>
          <w:szCs w:val="20"/>
        </w:rPr>
      </w:pPr>
      <w:proofErr w:type="spellStart"/>
      <w:r w:rsidRPr="007E581C">
        <w:rPr>
          <w:sz w:val="20"/>
          <w:szCs w:val="20"/>
        </w:rPr>
        <w:t>Кловский</w:t>
      </w:r>
      <w:proofErr w:type="spellEnd"/>
      <w:r w:rsidRPr="007E581C">
        <w:rPr>
          <w:sz w:val="20"/>
          <w:szCs w:val="20"/>
        </w:rPr>
        <w:t xml:space="preserve"> Д.Д. Передача дискретных соо</w:t>
      </w:r>
      <w:r w:rsidRPr="007E581C">
        <w:rPr>
          <w:sz w:val="20"/>
          <w:szCs w:val="20"/>
        </w:rPr>
        <w:t>б</w:t>
      </w:r>
      <w:r w:rsidRPr="007E581C">
        <w:rPr>
          <w:sz w:val="20"/>
          <w:szCs w:val="20"/>
        </w:rPr>
        <w:t>щений по радиоканалам; 1-е изд. – М.: Связь. – 1969. 376 с.</w:t>
      </w:r>
    </w:p>
    <w:p w:rsidR="007E581C" w:rsidRPr="007E581C" w:rsidRDefault="007E581C" w:rsidP="007E581C">
      <w:pPr>
        <w:numPr>
          <w:ilvl w:val="0"/>
          <w:numId w:val="41"/>
        </w:numPr>
        <w:tabs>
          <w:tab w:val="left" w:pos="567"/>
        </w:tabs>
        <w:ind w:left="0" w:firstLine="284"/>
        <w:jc w:val="both"/>
        <w:rPr>
          <w:sz w:val="20"/>
          <w:szCs w:val="20"/>
        </w:rPr>
      </w:pPr>
      <w:proofErr w:type="spellStart"/>
      <w:r w:rsidRPr="007E581C">
        <w:rPr>
          <w:sz w:val="20"/>
          <w:szCs w:val="20"/>
        </w:rPr>
        <w:lastRenderedPageBreak/>
        <w:t>Итальянцева</w:t>
      </w:r>
      <w:proofErr w:type="spellEnd"/>
      <w:r w:rsidRPr="007E581C">
        <w:rPr>
          <w:sz w:val="20"/>
          <w:szCs w:val="20"/>
        </w:rPr>
        <w:t xml:space="preserve"> М.Б. Программный комплекс для статистического моделирования нижних уро</w:t>
      </w:r>
      <w:r w:rsidRPr="007E581C">
        <w:rPr>
          <w:sz w:val="20"/>
          <w:szCs w:val="20"/>
        </w:rPr>
        <w:t>в</w:t>
      </w:r>
      <w:r w:rsidRPr="007E581C">
        <w:rPr>
          <w:sz w:val="20"/>
          <w:szCs w:val="20"/>
        </w:rPr>
        <w:t xml:space="preserve">ней систем мобильной связи // XXI Международная научно-техническая конференция Радиолокация, </w:t>
      </w:r>
      <w:r w:rsidRPr="007E581C">
        <w:rPr>
          <w:sz w:val="20"/>
          <w:szCs w:val="20"/>
        </w:rPr>
        <w:lastRenderedPageBreak/>
        <w:t xml:space="preserve">навигация, связь (Воронеж, 14-16 апреля 2015г.). </w:t>
      </w:r>
      <w:r w:rsidR="003529BB">
        <w:rPr>
          <w:sz w:val="20"/>
          <w:szCs w:val="20"/>
        </w:rPr>
        <w:t xml:space="preserve">- </w:t>
      </w:r>
      <w:r w:rsidRPr="007E581C">
        <w:rPr>
          <w:sz w:val="20"/>
          <w:szCs w:val="20"/>
        </w:rPr>
        <w:t>С. 1060-1068.</w:t>
      </w:r>
    </w:p>
    <w:p w:rsidR="0017638C" w:rsidRPr="00F10F46" w:rsidRDefault="007E581C" w:rsidP="00BE33B7">
      <w:pPr>
        <w:numPr>
          <w:ilvl w:val="0"/>
          <w:numId w:val="41"/>
        </w:numPr>
        <w:tabs>
          <w:tab w:val="left" w:pos="567"/>
        </w:tabs>
        <w:ind w:left="0" w:firstLine="284"/>
        <w:jc w:val="both"/>
        <w:rPr>
          <w:spacing w:val="-4"/>
          <w:sz w:val="20"/>
          <w:lang w:val="en-US"/>
        </w:rPr>
      </w:pPr>
      <w:proofErr w:type="spellStart"/>
      <w:r w:rsidRPr="00F10F46">
        <w:rPr>
          <w:sz w:val="20"/>
          <w:szCs w:val="20"/>
        </w:rPr>
        <w:t>Уидроу</w:t>
      </w:r>
      <w:proofErr w:type="spellEnd"/>
      <w:r w:rsidRPr="00F10F46">
        <w:rPr>
          <w:sz w:val="20"/>
          <w:szCs w:val="20"/>
        </w:rPr>
        <w:t xml:space="preserve"> Б., </w:t>
      </w:r>
      <w:proofErr w:type="spellStart"/>
      <w:r w:rsidRPr="00F10F46">
        <w:rPr>
          <w:sz w:val="20"/>
          <w:szCs w:val="20"/>
        </w:rPr>
        <w:t>Стирнз</w:t>
      </w:r>
      <w:proofErr w:type="spellEnd"/>
      <w:r w:rsidRPr="00F10F46">
        <w:rPr>
          <w:sz w:val="20"/>
          <w:szCs w:val="20"/>
        </w:rPr>
        <w:t xml:space="preserve"> С. Адаптивная обработка сигналов: Пер. с англ. – М.: Радио и связь. 1989. 440</w:t>
      </w:r>
      <w:r w:rsidR="003529BB" w:rsidRPr="00F10F46">
        <w:rPr>
          <w:sz w:val="20"/>
          <w:szCs w:val="20"/>
        </w:rPr>
        <w:t xml:space="preserve">. </w:t>
      </w:r>
      <w:r w:rsidRPr="00F10F46">
        <w:rPr>
          <w:sz w:val="20"/>
          <w:szCs w:val="20"/>
        </w:rPr>
        <w:t>с.</w:t>
      </w:r>
    </w:p>
    <w:p w:rsidR="00DC7CD9" w:rsidRPr="00006AED" w:rsidRDefault="00DC7CD9" w:rsidP="00CE4EAD">
      <w:pPr>
        <w:tabs>
          <w:tab w:val="left" w:pos="540"/>
        </w:tabs>
        <w:spacing w:before="120"/>
        <w:jc w:val="both"/>
        <w:rPr>
          <w:b/>
          <w:sz w:val="22"/>
          <w:szCs w:val="22"/>
          <w:lang w:val="en-US"/>
        </w:rPr>
        <w:sectPr w:rsidR="00DC7CD9" w:rsidRPr="00006AED" w:rsidSect="003529BB">
          <w:headerReference w:type="even" r:id="rId104"/>
          <w:type w:val="continuous"/>
          <w:pgSz w:w="11906" w:h="16838" w:code="9"/>
          <w:pgMar w:top="1701" w:right="1134" w:bottom="1701" w:left="1418" w:header="964" w:footer="1077" w:gutter="0"/>
          <w:pgNumType w:start="58"/>
          <w:cols w:num="2" w:space="397" w:equalWidth="0">
            <w:col w:w="4479" w:space="397"/>
            <w:col w:w="4478"/>
          </w:cols>
          <w:docGrid w:linePitch="360"/>
        </w:sectPr>
      </w:pPr>
    </w:p>
    <w:p w:rsidR="00DC7CD9" w:rsidRPr="009010AE" w:rsidRDefault="00DC7CD9" w:rsidP="00D34C44">
      <w:pPr>
        <w:pStyle w:val="31"/>
        <w:spacing w:before="60"/>
        <w:ind w:firstLine="284"/>
        <w:rPr>
          <w:rFonts w:ascii="Times New Roman" w:hAnsi="Times New Roman"/>
          <w:sz w:val="22"/>
          <w:szCs w:val="22"/>
        </w:rPr>
      </w:pPr>
      <w:r w:rsidRPr="00F85944">
        <w:rPr>
          <w:rFonts w:ascii="Times New Roman" w:hAnsi="Times New Roman"/>
          <w:sz w:val="22"/>
          <w:szCs w:val="22"/>
          <w:lang w:val="ru-RU"/>
        </w:rPr>
        <w:lastRenderedPageBreak/>
        <w:t>Поступила</w:t>
      </w:r>
      <w:r w:rsidR="00D02B77" w:rsidRPr="009010AE">
        <w:rPr>
          <w:rFonts w:ascii="Times New Roman" w:hAnsi="Times New Roman"/>
          <w:sz w:val="22"/>
          <w:szCs w:val="22"/>
        </w:rPr>
        <w:t xml:space="preserve"> </w:t>
      </w:r>
      <w:r w:rsidR="004132E5">
        <w:rPr>
          <w:rFonts w:ascii="Times New Roman" w:hAnsi="Times New Roman"/>
          <w:sz w:val="22"/>
          <w:szCs w:val="22"/>
          <w:lang w:val="ru-RU"/>
        </w:rPr>
        <w:t>2</w:t>
      </w:r>
      <w:r w:rsidR="007E581C">
        <w:rPr>
          <w:rFonts w:ascii="Times New Roman" w:hAnsi="Times New Roman"/>
          <w:sz w:val="22"/>
          <w:szCs w:val="22"/>
          <w:lang w:val="ru-RU"/>
        </w:rPr>
        <w:t>3</w:t>
      </w:r>
      <w:r w:rsidR="00006AED" w:rsidRPr="00464271">
        <w:rPr>
          <w:rFonts w:ascii="Times New Roman" w:hAnsi="Times New Roman"/>
          <w:sz w:val="22"/>
          <w:szCs w:val="22"/>
        </w:rPr>
        <w:t xml:space="preserve"> </w:t>
      </w:r>
      <w:r w:rsidR="004132E5">
        <w:rPr>
          <w:rFonts w:ascii="Times New Roman" w:hAnsi="Times New Roman"/>
          <w:sz w:val="22"/>
          <w:szCs w:val="22"/>
          <w:lang w:val="ru-RU"/>
        </w:rPr>
        <w:t>марта</w:t>
      </w:r>
      <w:r w:rsidR="00006AED" w:rsidRPr="00464271">
        <w:rPr>
          <w:rFonts w:ascii="Times New Roman" w:hAnsi="Times New Roman"/>
          <w:sz w:val="22"/>
          <w:szCs w:val="22"/>
        </w:rPr>
        <w:t xml:space="preserve"> 2017 </w:t>
      </w:r>
      <w:r w:rsidR="00EA3106" w:rsidRPr="00F85944">
        <w:rPr>
          <w:rFonts w:ascii="Times New Roman" w:hAnsi="Times New Roman"/>
          <w:sz w:val="22"/>
          <w:szCs w:val="22"/>
          <w:lang w:val="ru-RU"/>
        </w:rPr>
        <w:t>г</w:t>
      </w:r>
      <w:r w:rsidRPr="009010AE">
        <w:rPr>
          <w:rFonts w:ascii="Times New Roman" w:hAnsi="Times New Roman"/>
          <w:sz w:val="22"/>
          <w:szCs w:val="22"/>
        </w:rPr>
        <w:t>.</w:t>
      </w:r>
    </w:p>
    <w:p w:rsidR="00C8703A" w:rsidRPr="00FF0D33" w:rsidRDefault="00C8703A" w:rsidP="00C8703A">
      <w:pPr>
        <w:spacing w:after="120"/>
        <w:jc w:val="both"/>
        <w:rPr>
          <w:rFonts w:eastAsia="Calibri"/>
          <w:iCs/>
          <w:sz w:val="22"/>
          <w:szCs w:val="22"/>
          <w:lang w:val="en-US" w:eastAsia="en-US"/>
        </w:rPr>
      </w:pPr>
      <w:r w:rsidRPr="00FF0D33">
        <w:rPr>
          <w:rFonts w:eastAsia="Calibri"/>
          <w:iCs/>
          <w:sz w:val="22"/>
          <w:szCs w:val="22"/>
          <w:u w:val="double"/>
          <w:lang w:val="en-US" w:eastAsia="en-US"/>
        </w:rPr>
        <w:t>______________________________________________________________________</w:t>
      </w:r>
      <w:r w:rsidR="00D23459" w:rsidRPr="00FF0D33">
        <w:rPr>
          <w:rFonts w:eastAsia="Calibri"/>
          <w:iCs/>
          <w:sz w:val="22"/>
          <w:szCs w:val="22"/>
          <w:u w:val="double"/>
          <w:lang w:val="en-US" w:eastAsia="en-US"/>
        </w:rPr>
        <w:t>_______</w:t>
      </w:r>
      <w:r w:rsidRPr="00C8703A">
        <w:rPr>
          <w:rFonts w:asciiTheme="majorHAnsi" w:eastAsia="Calibri" w:hAnsiTheme="majorHAnsi"/>
          <w:b/>
          <w:iCs/>
          <w:sz w:val="22"/>
          <w:szCs w:val="22"/>
          <w:lang w:val="en-US" w:eastAsia="en-US"/>
        </w:rPr>
        <w:t>English</w:t>
      </w:r>
    </w:p>
    <w:p w:rsidR="00F10F46" w:rsidRDefault="00F10F46" w:rsidP="007257FF">
      <w:pPr>
        <w:spacing w:after="60"/>
        <w:jc w:val="both"/>
        <w:rPr>
          <w:b/>
          <w:bCs/>
          <w:spacing w:val="-6"/>
        </w:rPr>
      </w:pPr>
      <w:r w:rsidRPr="00F10F46">
        <w:rPr>
          <w:b/>
          <w:bCs/>
          <w:spacing w:val="-6"/>
          <w:lang w:val="en-US"/>
        </w:rPr>
        <w:t xml:space="preserve">Comparative analysis of noise immunity demodulation methods for single-frequency signals </w:t>
      </w:r>
    </w:p>
    <w:p w:rsidR="00C8703A" w:rsidRPr="00847E98" w:rsidRDefault="00F10F46" w:rsidP="007257FF">
      <w:pPr>
        <w:spacing w:after="60"/>
        <w:jc w:val="both"/>
        <w:rPr>
          <w:b/>
          <w:spacing w:val="-6"/>
          <w:lang w:val="en-US"/>
        </w:rPr>
      </w:pPr>
      <w:r w:rsidRPr="00F10F46">
        <w:rPr>
          <w:b/>
          <w:bCs/>
          <w:spacing w:val="-6"/>
          <w:lang w:val="en-US"/>
        </w:rPr>
        <w:t xml:space="preserve">in </w:t>
      </w:r>
      <w:proofErr w:type="spellStart"/>
      <w:r w:rsidRPr="00F10F46">
        <w:rPr>
          <w:b/>
          <w:bCs/>
          <w:spacing w:val="-6"/>
          <w:lang w:val="en-US"/>
        </w:rPr>
        <w:t>multibeam</w:t>
      </w:r>
      <w:proofErr w:type="spellEnd"/>
      <w:r w:rsidRPr="00F10F46">
        <w:rPr>
          <w:b/>
          <w:bCs/>
          <w:spacing w:val="-6"/>
          <w:lang w:val="en-US"/>
        </w:rPr>
        <w:t xml:space="preserve"> channels</w:t>
      </w:r>
    </w:p>
    <w:p w:rsidR="003A3610" w:rsidRPr="00092027" w:rsidRDefault="00F10F46" w:rsidP="00F10F46">
      <w:pPr>
        <w:ind w:firstLine="284"/>
        <w:jc w:val="both"/>
        <w:rPr>
          <w:rFonts w:eastAsia="Calibri"/>
          <w:iCs/>
          <w:sz w:val="22"/>
          <w:szCs w:val="22"/>
          <w:lang w:val="en-US" w:eastAsia="en-US"/>
        </w:rPr>
      </w:pPr>
      <w:r w:rsidRPr="00F10F46">
        <w:rPr>
          <w:rFonts w:asciiTheme="majorHAnsi" w:eastAsia="Calibri" w:hAnsiTheme="majorHAnsi"/>
          <w:b/>
          <w:iCs/>
          <w:sz w:val="22"/>
          <w:szCs w:val="22"/>
          <w:lang w:val="en-US" w:eastAsia="en-US"/>
        </w:rPr>
        <w:t xml:space="preserve">Maria </w:t>
      </w:r>
      <w:proofErr w:type="spellStart"/>
      <w:r w:rsidRPr="00F10F46">
        <w:rPr>
          <w:rFonts w:asciiTheme="majorHAnsi" w:eastAsia="Calibri" w:hAnsiTheme="majorHAnsi"/>
          <w:b/>
          <w:iCs/>
          <w:sz w:val="22"/>
          <w:szCs w:val="22"/>
          <w:lang w:val="en-US" w:eastAsia="en-US"/>
        </w:rPr>
        <w:t>Borisovna</w:t>
      </w:r>
      <w:proofErr w:type="spellEnd"/>
      <w:r w:rsidRPr="00F10F46">
        <w:rPr>
          <w:rFonts w:asciiTheme="majorHAnsi" w:eastAsia="Calibri" w:hAnsiTheme="majorHAnsi"/>
          <w:b/>
          <w:iCs/>
          <w:sz w:val="22"/>
          <w:szCs w:val="22"/>
          <w:lang w:val="en-US" w:eastAsia="en-US"/>
        </w:rPr>
        <w:t xml:space="preserve"> </w:t>
      </w:r>
      <w:proofErr w:type="spellStart"/>
      <w:r w:rsidRPr="00F10F46">
        <w:rPr>
          <w:rFonts w:asciiTheme="majorHAnsi" w:eastAsia="Calibri" w:hAnsiTheme="majorHAnsi"/>
          <w:b/>
          <w:iCs/>
          <w:sz w:val="22"/>
          <w:szCs w:val="22"/>
          <w:lang w:val="en-US" w:eastAsia="en-US"/>
        </w:rPr>
        <w:t>Meshcheryakova</w:t>
      </w:r>
      <w:proofErr w:type="spellEnd"/>
      <w:r w:rsidRPr="00F10F46">
        <w:rPr>
          <w:rFonts w:asciiTheme="majorHAnsi" w:eastAsia="Calibri" w:hAnsiTheme="majorHAnsi"/>
          <w:b/>
          <w:iCs/>
          <w:sz w:val="22"/>
          <w:szCs w:val="22"/>
          <w:lang w:val="en-US" w:eastAsia="en-US"/>
        </w:rPr>
        <w:t xml:space="preserve"> </w:t>
      </w:r>
      <w:r w:rsidR="008E7D04" w:rsidRPr="00A949F8">
        <w:rPr>
          <w:rFonts w:asciiTheme="majorHAnsi" w:eastAsia="Calibri" w:hAnsiTheme="majorHAnsi"/>
          <w:iCs/>
          <w:sz w:val="22"/>
          <w:szCs w:val="22"/>
          <w:lang w:val="en-US" w:eastAsia="en-US"/>
        </w:rPr>
        <w:t xml:space="preserve">– </w:t>
      </w:r>
      <w:r w:rsidRPr="00F10F46">
        <w:rPr>
          <w:rFonts w:asciiTheme="majorHAnsi" w:eastAsia="Calibri" w:hAnsiTheme="majorHAnsi"/>
          <w:iCs/>
          <w:sz w:val="22"/>
          <w:szCs w:val="22"/>
          <w:lang w:val="en-US" w:eastAsia="en-US"/>
        </w:rPr>
        <w:t>Post-graduate student, Department of fundamental the</w:t>
      </w:r>
      <w:r w:rsidRPr="00F10F46">
        <w:rPr>
          <w:rFonts w:asciiTheme="majorHAnsi" w:eastAsia="Calibri" w:hAnsiTheme="majorHAnsi"/>
          <w:iCs/>
          <w:sz w:val="22"/>
          <w:szCs w:val="22"/>
          <w:lang w:val="en-US" w:eastAsia="en-US"/>
        </w:rPr>
        <w:t>o</w:t>
      </w:r>
      <w:r w:rsidRPr="00F10F46">
        <w:rPr>
          <w:rFonts w:asciiTheme="majorHAnsi" w:eastAsia="Calibri" w:hAnsiTheme="majorHAnsi"/>
          <w:iCs/>
          <w:sz w:val="22"/>
          <w:szCs w:val="22"/>
          <w:lang w:val="en-US" w:eastAsia="en-US"/>
        </w:rPr>
        <w:t>ry of radio engineering and communication, Volga State University of Telecommunications and I</w:t>
      </w:r>
      <w:r w:rsidRPr="00F10F46">
        <w:rPr>
          <w:rFonts w:asciiTheme="majorHAnsi" w:eastAsia="Calibri" w:hAnsiTheme="majorHAnsi"/>
          <w:iCs/>
          <w:sz w:val="22"/>
          <w:szCs w:val="22"/>
          <w:lang w:val="en-US" w:eastAsia="en-US"/>
        </w:rPr>
        <w:t>n</w:t>
      </w:r>
      <w:r w:rsidRPr="00F10F46">
        <w:rPr>
          <w:rFonts w:asciiTheme="majorHAnsi" w:eastAsia="Calibri" w:hAnsiTheme="majorHAnsi"/>
          <w:iCs/>
          <w:sz w:val="22"/>
          <w:szCs w:val="22"/>
          <w:lang w:val="en-US" w:eastAsia="en-US"/>
        </w:rPr>
        <w:t>formation Science</w:t>
      </w:r>
      <w:r w:rsidR="001455CA" w:rsidRPr="001455CA">
        <w:rPr>
          <w:rFonts w:asciiTheme="majorHAnsi" w:eastAsia="Calibri" w:hAnsiTheme="majorHAnsi"/>
          <w:iCs/>
          <w:sz w:val="22"/>
          <w:szCs w:val="22"/>
          <w:lang w:val="en-US" w:eastAsia="en-US"/>
        </w:rPr>
        <w:t>.</w:t>
      </w:r>
      <w:r w:rsidRPr="00F10F46">
        <w:rPr>
          <w:rFonts w:asciiTheme="majorHAnsi" w:eastAsia="Calibri" w:hAnsiTheme="majorHAnsi"/>
          <w:iCs/>
          <w:sz w:val="22"/>
          <w:szCs w:val="22"/>
          <w:lang w:val="en-US" w:eastAsia="en-US"/>
        </w:rPr>
        <w:t xml:space="preserve"> </w:t>
      </w:r>
      <w:r w:rsidR="003A3610" w:rsidRPr="00DA4721">
        <w:rPr>
          <w:rFonts w:eastAsia="Calibri"/>
          <w:i/>
          <w:iCs/>
          <w:sz w:val="22"/>
          <w:szCs w:val="22"/>
          <w:lang w:val="en-US" w:eastAsia="en-US"/>
        </w:rPr>
        <w:t>E-mail</w:t>
      </w:r>
      <w:r w:rsidR="003A3610" w:rsidRPr="00DA4721">
        <w:rPr>
          <w:rFonts w:eastAsia="Calibri"/>
          <w:iCs/>
          <w:sz w:val="22"/>
          <w:szCs w:val="22"/>
          <w:lang w:val="en-US" w:eastAsia="en-US"/>
        </w:rPr>
        <w:t xml:space="preserve">: </w:t>
      </w:r>
      <w:r w:rsidRPr="00F10F46">
        <w:rPr>
          <w:rFonts w:eastAsia="Calibri"/>
          <w:bCs/>
          <w:iCs/>
          <w:sz w:val="22"/>
          <w:szCs w:val="22"/>
          <w:lang w:val="en-US" w:eastAsia="en-US"/>
        </w:rPr>
        <w:t xml:space="preserve">italyantseva@mail.ru. </w:t>
      </w:r>
      <w:r w:rsidR="003A3610" w:rsidRPr="00DA4721">
        <w:rPr>
          <w:rFonts w:eastAsia="Calibri"/>
          <w:i/>
          <w:iCs/>
          <w:sz w:val="22"/>
          <w:szCs w:val="22"/>
          <w:lang w:val="en-US" w:eastAsia="en-US"/>
        </w:rPr>
        <w:t>Address:</w:t>
      </w:r>
      <w:r w:rsidR="003A3610">
        <w:rPr>
          <w:rFonts w:eastAsia="Calibri"/>
          <w:iCs/>
          <w:sz w:val="22"/>
          <w:szCs w:val="22"/>
          <w:lang w:val="en-US" w:eastAsia="en-US"/>
        </w:rPr>
        <w:t xml:space="preserve"> </w:t>
      </w:r>
      <w:r w:rsidRPr="00F10F46">
        <w:rPr>
          <w:rFonts w:eastAsia="Calibri"/>
          <w:iCs/>
          <w:sz w:val="22"/>
          <w:szCs w:val="22"/>
          <w:lang w:val="en-US" w:eastAsia="en-US"/>
        </w:rPr>
        <w:t>443010, Samara, L. Tolstoy St., 23.</w:t>
      </w:r>
    </w:p>
    <w:p w:rsidR="00F47558" w:rsidRPr="00847E98" w:rsidRDefault="00C8703A" w:rsidP="00F10F46">
      <w:pPr>
        <w:jc w:val="both"/>
        <w:rPr>
          <w:rFonts w:ascii="Cambria" w:hAnsi="Cambria" w:cs="Arial"/>
          <w:spacing w:val="-2"/>
          <w:sz w:val="20"/>
          <w:szCs w:val="20"/>
          <w:lang w:val="en-US"/>
        </w:rPr>
      </w:pPr>
      <w:r w:rsidRPr="00F47558">
        <w:rPr>
          <w:rFonts w:ascii="Cambria" w:hAnsi="Cambria" w:cs="Arial"/>
          <w:i/>
          <w:spacing w:val="-2"/>
          <w:sz w:val="20"/>
          <w:szCs w:val="20"/>
          <w:lang w:val="en-US"/>
        </w:rPr>
        <w:t xml:space="preserve">Abstract: </w:t>
      </w:r>
      <w:r w:rsidR="00F10F46" w:rsidRPr="00F10F46">
        <w:rPr>
          <w:rFonts w:ascii="Cambria" w:hAnsi="Cambria" w:cs="Arial"/>
          <w:spacing w:val="-2"/>
          <w:sz w:val="20"/>
          <w:szCs w:val="20"/>
          <w:lang w:val="en-US"/>
        </w:rPr>
        <w:t xml:space="preserve">The article examines and compares various demodulation methods of single-carrier signals in memory channels. There are two different approaches to the output signal equalization of the </w:t>
      </w:r>
      <w:proofErr w:type="spellStart"/>
      <w:r w:rsidR="00F10F46" w:rsidRPr="00F10F46">
        <w:rPr>
          <w:rFonts w:ascii="Cambria" w:hAnsi="Cambria" w:cs="Arial"/>
          <w:spacing w:val="-2"/>
          <w:sz w:val="20"/>
          <w:szCs w:val="20"/>
          <w:lang w:val="en-US"/>
        </w:rPr>
        <w:t>multibeam</w:t>
      </w:r>
      <w:proofErr w:type="spellEnd"/>
      <w:r w:rsidR="00F10F46" w:rsidRPr="00F10F46">
        <w:rPr>
          <w:rFonts w:ascii="Cambria" w:hAnsi="Cambria" w:cs="Arial"/>
          <w:spacing w:val="-2"/>
          <w:sz w:val="20"/>
          <w:szCs w:val="20"/>
          <w:lang w:val="en-US"/>
        </w:rPr>
        <w:t xml:space="preserve"> channel with </w:t>
      </w:r>
      <w:proofErr w:type="spellStart"/>
      <w:r w:rsidR="00F10F46" w:rsidRPr="00F10F46">
        <w:rPr>
          <w:rFonts w:ascii="Cambria" w:hAnsi="Cambria" w:cs="Arial"/>
          <w:spacing w:val="-2"/>
          <w:sz w:val="20"/>
          <w:szCs w:val="20"/>
          <w:lang w:val="en-US"/>
        </w:rPr>
        <w:t>intersymbol</w:t>
      </w:r>
      <w:proofErr w:type="spellEnd"/>
      <w:r w:rsidR="00F10F46" w:rsidRPr="00F10F46">
        <w:rPr>
          <w:rFonts w:ascii="Cambria" w:hAnsi="Cambria" w:cs="Arial"/>
          <w:spacing w:val="-2"/>
          <w:sz w:val="20"/>
          <w:szCs w:val="20"/>
          <w:lang w:val="en-US"/>
        </w:rPr>
        <w:t xml:space="preserve"> interference and thus the receiver is analyzed by RWED algorithm (reception as a whole with el</w:t>
      </w:r>
      <w:r w:rsidR="00F10F46" w:rsidRPr="00F10F46">
        <w:rPr>
          <w:rFonts w:ascii="Cambria" w:hAnsi="Cambria" w:cs="Arial"/>
          <w:spacing w:val="-2"/>
          <w:sz w:val="20"/>
          <w:szCs w:val="20"/>
          <w:lang w:val="en-US"/>
        </w:rPr>
        <w:t>e</w:t>
      </w:r>
      <w:r w:rsidR="00F10F46" w:rsidRPr="00F10F46">
        <w:rPr>
          <w:rFonts w:ascii="Cambria" w:hAnsi="Cambria" w:cs="Arial"/>
          <w:spacing w:val="-2"/>
          <w:sz w:val="20"/>
          <w:szCs w:val="20"/>
          <w:lang w:val="en-US"/>
        </w:rPr>
        <w:t>mentwise decision) with the full and shortened search, and the receiver with minimum MSE (mean square e</w:t>
      </w:r>
      <w:r w:rsidR="00F10F46" w:rsidRPr="00F10F46">
        <w:rPr>
          <w:rFonts w:ascii="Cambria" w:hAnsi="Cambria" w:cs="Arial"/>
          <w:spacing w:val="-2"/>
          <w:sz w:val="20"/>
          <w:szCs w:val="20"/>
          <w:lang w:val="en-US"/>
        </w:rPr>
        <w:t>r</w:t>
      </w:r>
      <w:r w:rsidR="00F10F46" w:rsidRPr="00F10F46">
        <w:rPr>
          <w:rFonts w:ascii="Cambria" w:hAnsi="Cambria" w:cs="Arial"/>
          <w:spacing w:val="-2"/>
          <w:sz w:val="20"/>
          <w:szCs w:val="20"/>
          <w:lang w:val="en-US"/>
        </w:rPr>
        <w:t>ror) equalizer. The first two methods represent signal nonlinear time domain equalization with decision fee</w:t>
      </w:r>
      <w:r w:rsidR="00F10F46" w:rsidRPr="00F10F46">
        <w:rPr>
          <w:rFonts w:ascii="Cambria" w:hAnsi="Cambria" w:cs="Arial"/>
          <w:spacing w:val="-2"/>
          <w:sz w:val="20"/>
          <w:szCs w:val="20"/>
          <w:lang w:val="en-US"/>
        </w:rPr>
        <w:t>d</w:t>
      </w:r>
      <w:r w:rsidR="00F10F46" w:rsidRPr="00F10F46">
        <w:rPr>
          <w:rFonts w:ascii="Cambria" w:hAnsi="Cambria" w:cs="Arial"/>
          <w:spacing w:val="-2"/>
          <w:sz w:val="20"/>
          <w:szCs w:val="20"/>
          <w:lang w:val="en-US"/>
        </w:rPr>
        <w:t>back. The third one is the linear frequency domain equalization (FDE). The author worked out the software package enabling to simulate the linear modulation types at different beam ratio characterizing memory cha</w:t>
      </w:r>
      <w:r w:rsidR="00F10F46" w:rsidRPr="00F10F46">
        <w:rPr>
          <w:rFonts w:ascii="Cambria" w:hAnsi="Cambria" w:cs="Arial"/>
          <w:spacing w:val="-2"/>
          <w:sz w:val="20"/>
          <w:szCs w:val="20"/>
          <w:lang w:val="en-US"/>
        </w:rPr>
        <w:t>n</w:t>
      </w:r>
      <w:r w:rsidR="00F10F46" w:rsidRPr="00F10F46">
        <w:rPr>
          <w:rFonts w:ascii="Cambria" w:hAnsi="Cambria" w:cs="Arial"/>
          <w:spacing w:val="-2"/>
          <w:sz w:val="20"/>
          <w:szCs w:val="20"/>
          <w:lang w:val="en-US"/>
        </w:rPr>
        <w:t>nel. The work enumerates research results of signal noise immunity when transmitting data via dual-beam noisy channels with different ratios of beam amplitudes and phases using frequency and time equalizers in the receiving end. Dependences of bit error rate on signal-to-noise ratio in various channel environments are o</w:t>
      </w:r>
      <w:r w:rsidR="00F10F46" w:rsidRPr="00F10F46">
        <w:rPr>
          <w:rFonts w:ascii="Cambria" w:hAnsi="Cambria" w:cs="Arial"/>
          <w:spacing w:val="-2"/>
          <w:sz w:val="20"/>
          <w:szCs w:val="20"/>
          <w:lang w:val="en-US"/>
        </w:rPr>
        <w:t>b</w:t>
      </w:r>
      <w:r w:rsidR="00F10F46" w:rsidRPr="00F10F46">
        <w:rPr>
          <w:rFonts w:ascii="Cambria" w:hAnsi="Cambria" w:cs="Arial"/>
          <w:spacing w:val="-2"/>
          <w:sz w:val="20"/>
          <w:szCs w:val="20"/>
          <w:lang w:val="en-US"/>
        </w:rPr>
        <w:t>tained and constructed for each method. The analysis of these dependences indicates that receivers operate a</w:t>
      </w:r>
      <w:r w:rsidR="00F10F46" w:rsidRPr="00F10F46">
        <w:rPr>
          <w:rFonts w:ascii="Cambria" w:hAnsi="Cambria" w:cs="Arial"/>
          <w:spacing w:val="-2"/>
          <w:sz w:val="20"/>
          <w:szCs w:val="20"/>
          <w:lang w:val="en-US"/>
        </w:rPr>
        <w:t>l</w:t>
      </w:r>
      <w:r w:rsidR="00F10F46" w:rsidRPr="00F10F46">
        <w:rPr>
          <w:rFonts w:ascii="Cambria" w:hAnsi="Cambria" w:cs="Arial"/>
          <w:spacing w:val="-2"/>
          <w:sz w:val="20"/>
          <w:szCs w:val="20"/>
          <w:lang w:val="en-US"/>
        </w:rPr>
        <w:t>most equally with signal transmission via single-beam channel. When the beam ratio in channel is 1:0,5 or 1:1, feedback equalizers manifest better efficiency. And frequency equalizer with MSE minimum demonstrates be</w:t>
      </w:r>
      <w:r w:rsidR="00F10F46" w:rsidRPr="00F10F46">
        <w:rPr>
          <w:rFonts w:ascii="Cambria" w:hAnsi="Cambria" w:cs="Arial"/>
          <w:spacing w:val="-2"/>
          <w:sz w:val="20"/>
          <w:szCs w:val="20"/>
          <w:lang w:val="en-US"/>
        </w:rPr>
        <w:t>t</w:t>
      </w:r>
      <w:r w:rsidR="00F10F46" w:rsidRPr="00F10F46">
        <w:rPr>
          <w:rFonts w:ascii="Cambria" w:hAnsi="Cambria" w:cs="Arial"/>
          <w:spacing w:val="-2"/>
          <w:sz w:val="20"/>
          <w:szCs w:val="20"/>
          <w:lang w:val="en-US"/>
        </w:rPr>
        <w:t>ter results while RWED with the full and shortened search shows worse results if beam ratio in channel is 0,5:1. The obtained dependences of error probability on signal-to-noise ratio enable to make the conclusion that mi</w:t>
      </w:r>
      <w:r w:rsidR="00F10F46" w:rsidRPr="00F10F46">
        <w:rPr>
          <w:rFonts w:ascii="Cambria" w:hAnsi="Cambria" w:cs="Arial"/>
          <w:spacing w:val="-2"/>
          <w:sz w:val="20"/>
          <w:szCs w:val="20"/>
          <w:lang w:val="en-US"/>
        </w:rPr>
        <w:t>s</w:t>
      </w:r>
      <w:r w:rsidR="00F10F46" w:rsidRPr="00F10F46">
        <w:rPr>
          <w:rFonts w:ascii="Cambria" w:hAnsi="Cambria" w:cs="Arial"/>
          <w:spacing w:val="-2"/>
          <w:sz w:val="20"/>
          <w:szCs w:val="20"/>
          <w:lang w:val="en-US"/>
        </w:rPr>
        <w:t>takenly taken decisions about the previous responses increase error probability in the subsequent solutions if decision feedback is available. It brings about some error cluster extension, but it does not increase the number of these clusters.</w:t>
      </w:r>
    </w:p>
    <w:p w:rsidR="00C8703A" w:rsidRPr="00847E98" w:rsidRDefault="00C8703A" w:rsidP="00530EB9">
      <w:pPr>
        <w:jc w:val="both"/>
        <w:rPr>
          <w:rFonts w:ascii="Cambria" w:hAnsi="Cambria" w:cs="Arial"/>
          <w:sz w:val="20"/>
          <w:szCs w:val="20"/>
          <w:lang w:val="en-US"/>
        </w:rPr>
      </w:pPr>
      <w:r w:rsidRPr="00F47558">
        <w:rPr>
          <w:rFonts w:ascii="Cambria" w:hAnsi="Cambria" w:cs="Arial"/>
          <w:i/>
          <w:sz w:val="20"/>
          <w:szCs w:val="20"/>
          <w:lang w:val="en-US"/>
        </w:rPr>
        <w:t xml:space="preserve">Key words: </w:t>
      </w:r>
      <w:r w:rsidR="00F10F46" w:rsidRPr="00F10F46">
        <w:rPr>
          <w:rFonts w:ascii="Cambria" w:hAnsi="Cambria" w:cs="Arial"/>
          <w:sz w:val="20"/>
          <w:szCs w:val="20"/>
          <w:lang w:val="en-US"/>
        </w:rPr>
        <w:t xml:space="preserve">noise immunity, frequency equalizer, time equalizer, radio channel, </w:t>
      </w:r>
      <w:proofErr w:type="spellStart"/>
      <w:r w:rsidR="00F10F46" w:rsidRPr="00F10F46">
        <w:rPr>
          <w:rFonts w:ascii="Cambria" w:hAnsi="Cambria" w:cs="Arial"/>
          <w:sz w:val="20"/>
          <w:szCs w:val="20"/>
          <w:lang w:val="en-US"/>
        </w:rPr>
        <w:t>intersymbol</w:t>
      </w:r>
      <w:proofErr w:type="spellEnd"/>
      <w:r w:rsidR="00F10F46" w:rsidRPr="00F10F46">
        <w:rPr>
          <w:rFonts w:ascii="Cambria" w:hAnsi="Cambria" w:cs="Arial"/>
          <w:sz w:val="20"/>
          <w:szCs w:val="20"/>
          <w:lang w:val="en-US"/>
        </w:rPr>
        <w:t xml:space="preserve"> interference, simulation model.</w:t>
      </w:r>
    </w:p>
    <w:p w:rsidR="00F412B8" w:rsidRPr="00F47558" w:rsidRDefault="00F412B8" w:rsidP="004901E6">
      <w:pPr>
        <w:pStyle w:val="af5"/>
        <w:tabs>
          <w:tab w:val="left" w:pos="567"/>
        </w:tabs>
        <w:spacing w:after="0" w:line="240" w:lineRule="auto"/>
        <w:ind w:left="0"/>
        <w:jc w:val="center"/>
        <w:rPr>
          <w:rFonts w:ascii="Times New Roman" w:hAnsi="Times New Roman"/>
          <w:b/>
          <w:lang w:val="en-US"/>
        </w:rPr>
      </w:pPr>
      <w:r w:rsidRPr="00F47558">
        <w:rPr>
          <w:rFonts w:ascii="Times New Roman" w:hAnsi="Times New Roman"/>
          <w:b/>
          <w:lang w:val="en-US"/>
        </w:rPr>
        <w:t>References</w:t>
      </w:r>
    </w:p>
    <w:p w:rsidR="00F10F46" w:rsidRPr="00F10F46" w:rsidRDefault="00F10F46" w:rsidP="00F10F46">
      <w:pPr>
        <w:numPr>
          <w:ilvl w:val="0"/>
          <w:numId w:val="43"/>
        </w:numPr>
        <w:tabs>
          <w:tab w:val="left" w:pos="567"/>
        </w:tabs>
        <w:autoSpaceDE w:val="0"/>
        <w:autoSpaceDN w:val="0"/>
        <w:adjustRightInd w:val="0"/>
        <w:ind w:hanging="781"/>
        <w:jc w:val="both"/>
        <w:rPr>
          <w:iCs/>
          <w:sz w:val="20"/>
          <w:szCs w:val="20"/>
          <w:lang w:val="en-US"/>
        </w:rPr>
      </w:pPr>
      <w:proofErr w:type="spellStart"/>
      <w:r w:rsidRPr="00F10F46">
        <w:rPr>
          <w:iCs/>
          <w:sz w:val="20"/>
          <w:szCs w:val="20"/>
          <w:lang w:val="en-US"/>
        </w:rPr>
        <w:t>Farhang-Boroujeny</w:t>
      </w:r>
      <w:proofErr w:type="spellEnd"/>
      <w:r w:rsidRPr="00F10F46">
        <w:rPr>
          <w:iCs/>
          <w:sz w:val="20"/>
          <w:szCs w:val="20"/>
          <w:lang w:val="en-US"/>
        </w:rPr>
        <w:t xml:space="preserve"> B. Adaptive filters: theory and applications. - John Wiley &amp; Sons, 1998, pp. 548.</w:t>
      </w:r>
    </w:p>
    <w:p w:rsidR="00F10F46" w:rsidRPr="00F10F46" w:rsidRDefault="00F10F46" w:rsidP="00F10F46">
      <w:pPr>
        <w:tabs>
          <w:tab w:val="left" w:pos="567"/>
        </w:tabs>
        <w:autoSpaceDE w:val="0"/>
        <w:autoSpaceDN w:val="0"/>
        <w:adjustRightInd w:val="0"/>
        <w:ind w:firstLine="284"/>
        <w:jc w:val="both"/>
        <w:rPr>
          <w:iCs/>
          <w:sz w:val="20"/>
          <w:szCs w:val="20"/>
          <w:lang w:val="en-US"/>
        </w:rPr>
      </w:pPr>
      <w:r w:rsidRPr="00F10F46">
        <w:rPr>
          <w:iCs/>
          <w:sz w:val="20"/>
          <w:szCs w:val="20"/>
          <w:lang w:val="en-US"/>
        </w:rPr>
        <w:t>2.</w:t>
      </w:r>
      <w:r w:rsidRPr="00F10F46">
        <w:rPr>
          <w:iCs/>
          <w:sz w:val="20"/>
          <w:szCs w:val="20"/>
          <w:lang w:val="en-US"/>
        </w:rPr>
        <w:tab/>
      </w:r>
      <w:proofErr w:type="spellStart"/>
      <w:r w:rsidRPr="00F10F46">
        <w:rPr>
          <w:iCs/>
          <w:sz w:val="20"/>
          <w:szCs w:val="20"/>
          <w:lang w:val="en-US"/>
        </w:rPr>
        <w:t>Glaveiux</w:t>
      </w:r>
      <w:proofErr w:type="spellEnd"/>
      <w:r w:rsidRPr="00F10F46">
        <w:rPr>
          <w:iCs/>
          <w:sz w:val="20"/>
          <w:szCs w:val="20"/>
          <w:lang w:val="en-US"/>
        </w:rPr>
        <w:t xml:space="preserve"> A., </w:t>
      </w:r>
      <w:proofErr w:type="spellStart"/>
      <w:r w:rsidRPr="00F10F46">
        <w:rPr>
          <w:iCs/>
          <w:sz w:val="20"/>
          <w:szCs w:val="20"/>
          <w:lang w:val="en-US"/>
        </w:rPr>
        <w:t>Laot</w:t>
      </w:r>
      <w:proofErr w:type="spellEnd"/>
      <w:r w:rsidRPr="00F10F46">
        <w:rPr>
          <w:iCs/>
          <w:sz w:val="20"/>
          <w:szCs w:val="20"/>
          <w:lang w:val="en-US"/>
        </w:rPr>
        <w:t xml:space="preserve"> C., </w:t>
      </w:r>
      <w:proofErr w:type="spellStart"/>
      <w:r w:rsidRPr="00F10F46">
        <w:rPr>
          <w:iCs/>
          <w:sz w:val="20"/>
          <w:szCs w:val="20"/>
          <w:lang w:val="en-US"/>
        </w:rPr>
        <w:t>Labat</w:t>
      </w:r>
      <w:proofErr w:type="spellEnd"/>
      <w:r w:rsidRPr="00F10F46">
        <w:rPr>
          <w:iCs/>
          <w:sz w:val="20"/>
          <w:szCs w:val="20"/>
          <w:lang w:val="en-US"/>
        </w:rPr>
        <w:t xml:space="preserve"> J. Turbo equalization over a frequency selective channel. - Proc. 1stSymp. Turbo Codes. 1997, pp. 96-102.</w:t>
      </w:r>
    </w:p>
    <w:p w:rsidR="00F10F46" w:rsidRPr="00F10F46" w:rsidRDefault="00F10F46" w:rsidP="00F10F46">
      <w:pPr>
        <w:tabs>
          <w:tab w:val="left" w:pos="567"/>
        </w:tabs>
        <w:autoSpaceDE w:val="0"/>
        <w:autoSpaceDN w:val="0"/>
        <w:adjustRightInd w:val="0"/>
        <w:ind w:firstLine="284"/>
        <w:jc w:val="both"/>
        <w:rPr>
          <w:iCs/>
          <w:sz w:val="20"/>
          <w:szCs w:val="20"/>
          <w:lang w:val="en-US"/>
        </w:rPr>
      </w:pPr>
      <w:r w:rsidRPr="00F10F46">
        <w:rPr>
          <w:iCs/>
          <w:sz w:val="20"/>
          <w:szCs w:val="20"/>
          <w:lang w:val="en-US"/>
        </w:rPr>
        <w:t>3.</w:t>
      </w:r>
      <w:r w:rsidRPr="00F10F46">
        <w:rPr>
          <w:iCs/>
          <w:sz w:val="20"/>
          <w:szCs w:val="20"/>
          <w:lang w:val="en-US"/>
        </w:rPr>
        <w:tab/>
      </w:r>
      <w:proofErr w:type="spellStart"/>
      <w:r w:rsidRPr="00F10F46">
        <w:rPr>
          <w:iCs/>
          <w:sz w:val="20"/>
          <w:szCs w:val="20"/>
          <w:lang w:val="en-US"/>
        </w:rPr>
        <w:t>Nikolaev</w:t>
      </w:r>
      <w:proofErr w:type="spellEnd"/>
      <w:r w:rsidRPr="00F10F46">
        <w:rPr>
          <w:iCs/>
          <w:sz w:val="20"/>
          <w:szCs w:val="20"/>
          <w:lang w:val="en-US"/>
        </w:rPr>
        <w:t xml:space="preserve"> B. I. Discrete message serial transmission via continuous memory channels. - M.: Radio </w:t>
      </w:r>
      <w:proofErr w:type="spellStart"/>
      <w:r w:rsidRPr="00F10F46">
        <w:rPr>
          <w:iCs/>
          <w:sz w:val="20"/>
          <w:szCs w:val="20"/>
          <w:lang w:val="en-US"/>
        </w:rPr>
        <w:t>i</w:t>
      </w:r>
      <w:proofErr w:type="spellEnd"/>
      <w:r w:rsidRPr="00F10F46">
        <w:rPr>
          <w:iCs/>
          <w:sz w:val="20"/>
          <w:szCs w:val="20"/>
          <w:lang w:val="en-US"/>
        </w:rPr>
        <w:t xml:space="preserve"> </w:t>
      </w:r>
      <w:proofErr w:type="spellStart"/>
      <w:r w:rsidRPr="00F10F46">
        <w:rPr>
          <w:iCs/>
          <w:sz w:val="20"/>
          <w:szCs w:val="20"/>
          <w:lang w:val="en-US"/>
        </w:rPr>
        <w:t>svyaz</w:t>
      </w:r>
      <w:proofErr w:type="spellEnd"/>
      <w:r w:rsidRPr="00F10F46">
        <w:rPr>
          <w:iCs/>
          <w:sz w:val="20"/>
          <w:szCs w:val="20"/>
          <w:lang w:val="en-US"/>
        </w:rPr>
        <w:t>. - 1988. 264 p.</w:t>
      </w:r>
    </w:p>
    <w:p w:rsidR="00F10F46" w:rsidRPr="00F10F46" w:rsidRDefault="00F10F46" w:rsidP="00F10F46">
      <w:pPr>
        <w:tabs>
          <w:tab w:val="left" w:pos="567"/>
        </w:tabs>
        <w:autoSpaceDE w:val="0"/>
        <w:autoSpaceDN w:val="0"/>
        <w:adjustRightInd w:val="0"/>
        <w:ind w:firstLine="284"/>
        <w:jc w:val="both"/>
        <w:rPr>
          <w:iCs/>
          <w:sz w:val="20"/>
          <w:szCs w:val="20"/>
          <w:lang w:val="en-US"/>
        </w:rPr>
      </w:pPr>
      <w:r w:rsidRPr="00F10F46">
        <w:rPr>
          <w:iCs/>
          <w:sz w:val="20"/>
          <w:szCs w:val="20"/>
          <w:lang w:val="en-US"/>
        </w:rPr>
        <w:t>4.</w:t>
      </w:r>
      <w:r w:rsidRPr="00F10F46">
        <w:rPr>
          <w:iCs/>
          <w:sz w:val="20"/>
          <w:szCs w:val="20"/>
          <w:lang w:val="en-US"/>
        </w:rPr>
        <w:tab/>
      </w:r>
      <w:proofErr w:type="spellStart"/>
      <w:r w:rsidRPr="00F10F46">
        <w:rPr>
          <w:iCs/>
          <w:sz w:val="20"/>
          <w:szCs w:val="20"/>
          <w:lang w:val="en-US"/>
        </w:rPr>
        <w:t>Benvenuto</w:t>
      </w:r>
      <w:proofErr w:type="spellEnd"/>
      <w:r w:rsidRPr="00F10F46">
        <w:rPr>
          <w:iCs/>
          <w:sz w:val="20"/>
          <w:szCs w:val="20"/>
          <w:lang w:val="en-US"/>
        </w:rPr>
        <w:t xml:space="preserve"> N. Cherubini G. Algorithms for Communications Systems and Their Applications. - </w:t>
      </w:r>
      <w:proofErr w:type="spellStart"/>
      <w:r w:rsidRPr="00F10F46">
        <w:rPr>
          <w:iCs/>
          <w:sz w:val="20"/>
          <w:szCs w:val="20"/>
          <w:lang w:val="en-US"/>
        </w:rPr>
        <w:t>JohnWiley&amp;Sons</w:t>
      </w:r>
      <w:proofErr w:type="spellEnd"/>
      <w:r w:rsidRPr="00F10F46">
        <w:rPr>
          <w:iCs/>
          <w:sz w:val="20"/>
          <w:szCs w:val="20"/>
          <w:lang w:val="en-US"/>
        </w:rPr>
        <w:t>, 2002, pp. 1285.</w:t>
      </w:r>
    </w:p>
    <w:p w:rsidR="00F10F46" w:rsidRPr="00F10F46" w:rsidRDefault="00F10F46" w:rsidP="00F10F46">
      <w:pPr>
        <w:tabs>
          <w:tab w:val="left" w:pos="567"/>
        </w:tabs>
        <w:autoSpaceDE w:val="0"/>
        <w:autoSpaceDN w:val="0"/>
        <w:adjustRightInd w:val="0"/>
        <w:ind w:firstLine="284"/>
        <w:jc w:val="both"/>
        <w:rPr>
          <w:iCs/>
          <w:sz w:val="20"/>
          <w:szCs w:val="20"/>
          <w:lang w:val="en-US"/>
        </w:rPr>
      </w:pPr>
      <w:r w:rsidRPr="00F10F46">
        <w:rPr>
          <w:iCs/>
          <w:sz w:val="20"/>
          <w:szCs w:val="20"/>
          <w:lang w:val="en-US"/>
        </w:rPr>
        <w:t>5.</w:t>
      </w:r>
      <w:r w:rsidRPr="00F10F46">
        <w:rPr>
          <w:iCs/>
          <w:sz w:val="20"/>
          <w:szCs w:val="20"/>
          <w:lang w:val="en-US"/>
        </w:rPr>
        <w:tab/>
      </w:r>
      <w:proofErr w:type="spellStart"/>
      <w:r w:rsidRPr="00F10F46">
        <w:rPr>
          <w:iCs/>
          <w:sz w:val="20"/>
          <w:szCs w:val="20"/>
          <w:lang w:val="en-US"/>
        </w:rPr>
        <w:t>Glaveiux</w:t>
      </w:r>
      <w:proofErr w:type="spellEnd"/>
      <w:r w:rsidRPr="00F10F46">
        <w:rPr>
          <w:iCs/>
          <w:sz w:val="20"/>
          <w:szCs w:val="20"/>
          <w:lang w:val="en-US"/>
        </w:rPr>
        <w:t xml:space="preserve"> A., </w:t>
      </w:r>
      <w:proofErr w:type="spellStart"/>
      <w:r w:rsidRPr="00F10F46">
        <w:rPr>
          <w:iCs/>
          <w:sz w:val="20"/>
          <w:szCs w:val="20"/>
          <w:lang w:val="en-US"/>
        </w:rPr>
        <w:t>Laot</w:t>
      </w:r>
      <w:proofErr w:type="spellEnd"/>
      <w:r w:rsidRPr="00F10F46">
        <w:rPr>
          <w:iCs/>
          <w:sz w:val="20"/>
          <w:szCs w:val="20"/>
          <w:lang w:val="en-US"/>
        </w:rPr>
        <w:t xml:space="preserve"> C., </w:t>
      </w:r>
      <w:proofErr w:type="spellStart"/>
      <w:r w:rsidRPr="00F10F46">
        <w:rPr>
          <w:iCs/>
          <w:sz w:val="20"/>
          <w:szCs w:val="20"/>
          <w:lang w:val="en-US"/>
        </w:rPr>
        <w:t>Labat</w:t>
      </w:r>
      <w:proofErr w:type="spellEnd"/>
      <w:r w:rsidRPr="00F10F46">
        <w:rPr>
          <w:iCs/>
          <w:sz w:val="20"/>
          <w:szCs w:val="20"/>
          <w:lang w:val="en-US"/>
        </w:rPr>
        <w:t xml:space="preserve"> J. Turbo equalization over a frequency selective channel. - Proc. 1stSymp. Turbo Codes. 1997, pp. 96-102.</w:t>
      </w:r>
    </w:p>
    <w:p w:rsidR="00F10F46" w:rsidRPr="00F10F46" w:rsidRDefault="00F10F46" w:rsidP="00F10F46">
      <w:pPr>
        <w:tabs>
          <w:tab w:val="left" w:pos="567"/>
        </w:tabs>
        <w:autoSpaceDE w:val="0"/>
        <w:autoSpaceDN w:val="0"/>
        <w:adjustRightInd w:val="0"/>
        <w:ind w:firstLine="284"/>
        <w:jc w:val="both"/>
        <w:rPr>
          <w:iCs/>
          <w:sz w:val="20"/>
          <w:szCs w:val="20"/>
          <w:lang w:val="en-US"/>
        </w:rPr>
      </w:pPr>
      <w:r w:rsidRPr="00F10F46">
        <w:rPr>
          <w:iCs/>
          <w:sz w:val="20"/>
          <w:szCs w:val="20"/>
          <w:lang w:val="en-US"/>
        </w:rPr>
        <w:t>6.</w:t>
      </w:r>
      <w:r w:rsidRPr="00F10F46">
        <w:rPr>
          <w:iCs/>
          <w:sz w:val="20"/>
          <w:szCs w:val="20"/>
          <w:lang w:val="en-US"/>
        </w:rPr>
        <w:tab/>
      </w:r>
      <w:proofErr w:type="spellStart"/>
      <w:r w:rsidRPr="00F10F46">
        <w:rPr>
          <w:iCs/>
          <w:sz w:val="20"/>
          <w:szCs w:val="20"/>
          <w:lang w:val="en-US"/>
        </w:rPr>
        <w:t>Zaykin</w:t>
      </w:r>
      <w:proofErr w:type="spellEnd"/>
      <w:r w:rsidRPr="00F10F46">
        <w:rPr>
          <w:iCs/>
          <w:sz w:val="20"/>
          <w:szCs w:val="20"/>
          <w:lang w:val="en-US"/>
        </w:rPr>
        <w:t xml:space="preserve"> V.P., </w:t>
      </w:r>
      <w:proofErr w:type="spellStart"/>
      <w:r w:rsidRPr="00F10F46">
        <w:rPr>
          <w:iCs/>
          <w:sz w:val="20"/>
          <w:szCs w:val="20"/>
          <w:lang w:val="en-US"/>
        </w:rPr>
        <w:t>Shirokov</w:t>
      </w:r>
      <w:proofErr w:type="spellEnd"/>
      <w:r w:rsidRPr="00F10F46">
        <w:rPr>
          <w:iCs/>
          <w:sz w:val="20"/>
          <w:szCs w:val="20"/>
          <w:lang w:val="en-US"/>
        </w:rPr>
        <w:t xml:space="preserve"> S. M. Shortened search algorithms for discrete message reception in channels with  </w:t>
      </w:r>
      <w:proofErr w:type="spellStart"/>
      <w:r w:rsidRPr="00F10F46">
        <w:rPr>
          <w:iCs/>
          <w:sz w:val="20"/>
          <w:szCs w:val="20"/>
          <w:lang w:val="en-US"/>
        </w:rPr>
        <w:t>i</w:t>
      </w:r>
      <w:r w:rsidRPr="00F10F46">
        <w:rPr>
          <w:iCs/>
          <w:sz w:val="20"/>
          <w:szCs w:val="20"/>
          <w:lang w:val="en-US"/>
        </w:rPr>
        <w:t>n</w:t>
      </w:r>
      <w:r w:rsidRPr="00F10F46">
        <w:rPr>
          <w:iCs/>
          <w:sz w:val="20"/>
          <w:szCs w:val="20"/>
          <w:lang w:val="en-US"/>
        </w:rPr>
        <w:t>tersymbol</w:t>
      </w:r>
      <w:proofErr w:type="spellEnd"/>
      <w:r w:rsidRPr="00F10F46">
        <w:rPr>
          <w:iCs/>
          <w:sz w:val="20"/>
          <w:szCs w:val="20"/>
          <w:lang w:val="en-US"/>
        </w:rPr>
        <w:t xml:space="preserve"> interference. - the Data transmission theory for communication channels: Coll. of scientific works of ed</w:t>
      </w:r>
      <w:r w:rsidRPr="00F10F46">
        <w:rPr>
          <w:iCs/>
          <w:sz w:val="20"/>
          <w:szCs w:val="20"/>
          <w:lang w:val="en-US"/>
        </w:rPr>
        <w:t>u</w:t>
      </w:r>
      <w:r w:rsidRPr="00F10F46">
        <w:rPr>
          <w:iCs/>
          <w:sz w:val="20"/>
          <w:szCs w:val="20"/>
          <w:lang w:val="en-US"/>
        </w:rPr>
        <w:t>cational institutes of communication . - L., 1982. – P. 114-119.</w:t>
      </w:r>
    </w:p>
    <w:p w:rsidR="00F10F46" w:rsidRPr="00F10F46" w:rsidRDefault="00F10F46" w:rsidP="00F10F46">
      <w:pPr>
        <w:tabs>
          <w:tab w:val="left" w:pos="567"/>
        </w:tabs>
        <w:autoSpaceDE w:val="0"/>
        <w:autoSpaceDN w:val="0"/>
        <w:adjustRightInd w:val="0"/>
        <w:ind w:firstLine="284"/>
        <w:jc w:val="both"/>
        <w:rPr>
          <w:iCs/>
          <w:sz w:val="20"/>
          <w:szCs w:val="20"/>
          <w:lang w:val="en-US"/>
        </w:rPr>
      </w:pPr>
      <w:r w:rsidRPr="00F10F46">
        <w:rPr>
          <w:iCs/>
          <w:sz w:val="20"/>
          <w:szCs w:val="20"/>
          <w:lang w:val="en-US"/>
        </w:rPr>
        <w:t>7.</w:t>
      </w:r>
      <w:r w:rsidRPr="00F10F46">
        <w:rPr>
          <w:iCs/>
          <w:sz w:val="20"/>
          <w:szCs w:val="20"/>
          <w:lang w:val="en-US"/>
        </w:rPr>
        <w:tab/>
      </w:r>
      <w:proofErr w:type="spellStart"/>
      <w:r w:rsidRPr="00F10F46">
        <w:rPr>
          <w:iCs/>
          <w:sz w:val="20"/>
          <w:szCs w:val="20"/>
          <w:lang w:val="en-US"/>
        </w:rPr>
        <w:t>Italyantseva</w:t>
      </w:r>
      <w:proofErr w:type="spellEnd"/>
      <w:r w:rsidRPr="00F10F46">
        <w:rPr>
          <w:iCs/>
          <w:sz w:val="20"/>
          <w:szCs w:val="20"/>
          <w:lang w:val="en-US"/>
        </w:rPr>
        <w:t xml:space="preserve"> M.B., </w:t>
      </w:r>
      <w:proofErr w:type="spellStart"/>
      <w:r w:rsidRPr="00F10F46">
        <w:rPr>
          <w:iCs/>
          <w:sz w:val="20"/>
          <w:szCs w:val="20"/>
          <w:lang w:val="en-US"/>
        </w:rPr>
        <w:t>Nikolaev</w:t>
      </w:r>
      <w:proofErr w:type="spellEnd"/>
      <w:r w:rsidRPr="00F10F46">
        <w:rPr>
          <w:iCs/>
          <w:sz w:val="20"/>
          <w:szCs w:val="20"/>
          <w:lang w:val="en-US"/>
        </w:rPr>
        <w:t xml:space="preserve"> B. I. Software package for signal frequency domain equalization (FDE) using  fast Fourier transform (FFT). - </w:t>
      </w:r>
      <w:proofErr w:type="spellStart"/>
      <w:r w:rsidRPr="00F10F46">
        <w:rPr>
          <w:iCs/>
          <w:sz w:val="20"/>
          <w:szCs w:val="20"/>
          <w:lang w:val="en-US"/>
        </w:rPr>
        <w:t>Infokommunikatsionnye</w:t>
      </w:r>
      <w:proofErr w:type="spellEnd"/>
      <w:r w:rsidRPr="00F10F46">
        <w:rPr>
          <w:iCs/>
          <w:sz w:val="20"/>
          <w:szCs w:val="20"/>
          <w:lang w:val="en-US"/>
        </w:rPr>
        <w:t xml:space="preserve"> </w:t>
      </w:r>
      <w:proofErr w:type="spellStart"/>
      <w:r w:rsidRPr="00F10F46">
        <w:rPr>
          <w:iCs/>
          <w:sz w:val="20"/>
          <w:szCs w:val="20"/>
          <w:lang w:val="en-US"/>
        </w:rPr>
        <w:t>tekhnologii</w:t>
      </w:r>
      <w:proofErr w:type="spellEnd"/>
      <w:r w:rsidRPr="00F10F46">
        <w:rPr>
          <w:iCs/>
          <w:sz w:val="20"/>
          <w:szCs w:val="20"/>
          <w:lang w:val="en-US"/>
        </w:rPr>
        <w:t>. - 2015. - No. 4. – P. 384-391.</w:t>
      </w:r>
    </w:p>
    <w:p w:rsidR="00F10F46" w:rsidRPr="00F10F46" w:rsidRDefault="00F10F46" w:rsidP="00F10F46">
      <w:pPr>
        <w:tabs>
          <w:tab w:val="left" w:pos="567"/>
        </w:tabs>
        <w:autoSpaceDE w:val="0"/>
        <w:autoSpaceDN w:val="0"/>
        <w:adjustRightInd w:val="0"/>
        <w:ind w:firstLine="284"/>
        <w:jc w:val="both"/>
        <w:rPr>
          <w:iCs/>
          <w:sz w:val="20"/>
          <w:szCs w:val="20"/>
          <w:lang w:val="en-US"/>
        </w:rPr>
      </w:pPr>
      <w:r w:rsidRPr="00F10F46">
        <w:rPr>
          <w:iCs/>
          <w:sz w:val="20"/>
          <w:szCs w:val="20"/>
          <w:lang w:val="en-US"/>
        </w:rPr>
        <w:t>8.</w:t>
      </w:r>
      <w:r w:rsidRPr="00F10F46">
        <w:rPr>
          <w:iCs/>
          <w:sz w:val="20"/>
          <w:szCs w:val="20"/>
          <w:lang w:val="en-US"/>
        </w:rPr>
        <w:tab/>
        <w:t xml:space="preserve">John </w:t>
      </w:r>
      <w:proofErr w:type="spellStart"/>
      <w:r w:rsidRPr="00F10F46">
        <w:rPr>
          <w:iCs/>
          <w:sz w:val="20"/>
          <w:szCs w:val="20"/>
          <w:lang w:val="en-US"/>
        </w:rPr>
        <w:t>Proakis</w:t>
      </w:r>
      <w:proofErr w:type="spellEnd"/>
      <w:r w:rsidRPr="00F10F46">
        <w:rPr>
          <w:iCs/>
          <w:sz w:val="20"/>
          <w:szCs w:val="20"/>
          <w:lang w:val="en-US"/>
        </w:rPr>
        <w:t xml:space="preserve"> Digital communications. Transl. from Engl. - Ed. by D. D. </w:t>
      </w:r>
      <w:proofErr w:type="spellStart"/>
      <w:r w:rsidRPr="00F10F46">
        <w:rPr>
          <w:iCs/>
          <w:sz w:val="20"/>
          <w:szCs w:val="20"/>
          <w:lang w:val="en-US"/>
        </w:rPr>
        <w:t>Klovsky</w:t>
      </w:r>
      <w:proofErr w:type="spellEnd"/>
      <w:r w:rsidRPr="00F10F46">
        <w:rPr>
          <w:iCs/>
          <w:sz w:val="20"/>
          <w:szCs w:val="20"/>
          <w:lang w:val="en-US"/>
        </w:rPr>
        <w:t xml:space="preserve">. - M.: Radio </w:t>
      </w:r>
      <w:proofErr w:type="spellStart"/>
      <w:r w:rsidRPr="00F10F46">
        <w:rPr>
          <w:iCs/>
          <w:sz w:val="20"/>
          <w:szCs w:val="20"/>
          <w:lang w:val="en-US"/>
        </w:rPr>
        <w:t>i</w:t>
      </w:r>
      <w:proofErr w:type="spellEnd"/>
      <w:r w:rsidRPr="00F10F46">
        <w:rPr>
          <w:iCs/>
          <w:sz w:val="20"/>
          <w:szCs w:val="20"/>
          <w:lang w:val="en-US"/>
        </w:rPr>
        <w:t xml:space="preserve"> </w:t>
      </w:r>
      <w:proofErr w:type="spellStart"/>
      <w:r w:rsidRPr="00F10F46">
        <w:rPr>
          <w:iCs/>
          <w:sz w:val="20"/>
          <w:szCs w:val="20"/>
          <w:lang w:val="en-US"/>
        </w:rPr>
        <w:t>svyaz</w:t>
      </w:r>
      <w:proofErr w:type="spellEnd"/>
      <w:r w:rsidRPr="00F10F46">
        <w:rPr>
          <w:iCs/>
          <w:sz w:val="20"/>
          <w:szCs w:val="20"/>
          <w:lang w:val="en-US"/>
        </w:rPr>
        <w:t>. - 2000. 800 p.</w:t>
      </w:r>
    </w:p>
    <w:p w:rsidR="00F10F46" w:rsidRPr="00F10F46" w:rsidRDefault="00F10F46" w:rsidP="00F10F46">
      <w:pPr>
        <w:tabs>
          <w:tab w:val="left" w:pos="567"/>
        </w:tabs>
        <w:autoSpaceDE w:val="0"/>
        <w:autoSpaceDN w:val="0"/>
        <w:adjustRightInd w:val="0"/>
        <w:ind w:firstLine="284"/>
        <w:jc w:val="both"/>
        <w:rPr>
          <w:iCs/>
          <w:sz w:val="20"/>
          <w:szCs w:val="20"/>
          <w:lang w:val="en-US"/>
        </w:rPr>
      </w:pPr>
      <w:r w:rsidRPr="00F10F46">
        <w:rPr>
          <w:iCs/>
          <w:sz w:val="20"/>
          <w:szCs w:val="20"/>
          <w:lang w:val="en-US"/>
        </w:rPr>
        <w:t>9.</w:t>
      </w:r>
      <w:r w:rsidRPr="00F10F46">
        <w:rPr>
          <w:iCs/>
          <w:sz w:val="20"/>
          <w:szCs w:val="20"/>
          <w:lang w:val="en-US"/>
        </w:rPr>
        <w:tab/>
      </w:r>
      <w:proofErr w:type="spellStart"/>
      <w:r w:rsidRPr="00F10F46">
        <w:rPr>
          <w:iCs/>
          <w:sz w:val="20"/>
          <w:szCs w:val="20"/>
          <w:lang w:val="en-US"/>
        </w:rPr>
        <w:t>Klovsky</w:t>
      </w:r>
      <w:proofErr w:type="spellEnd"/>
      <w:r w:rsidRPr="00F10F46">
        <w:rPr>
          <w:iCs/>
          <w:sz w:val="20"/>
          <w:szCs w:val="20"/>
          <w:lang w:val="en-US"/>
        </w:rPr>
        <w:t xml:space="preserve"> D.D. Discrete message transmission via radio channels; 1st Ed. - M.: </w:t>
      </w:r>
      <w:proofErr w:type="spellStart"/>
      <w:r w:rsidRPr="00F10F46">
        <w:rPr>
          <w:iCs/>
          <w:sz w:val="20"/>
          <w:szCs w:val="20"/>
          <w:lang w:val="en-US"/>
        </w:rPr>
        <w:t>Svyaz</w:t>
      </w:r>
      <w:proofErr w:type="spellEnd"/>
      <w:r w:rsidRPr="00F10F46">
        <w:rPr>
          <w:iCs/>
          <w:sz w:val="20"/>
          <w:szCs w:val="20"/>
          <w:lang w:val="en-US"/>
        </w:rPr>
        <w:t>. - 1969. 376 p.</w:t>
      </w:r>
    </w:p>
    <w:p w:rsidR="00F10F46" w:rsidRPr="00F10F46" w:rsidRDefault="00F10F46" w:rsidP="00F10F46">
      <w:pPr>
        <w:tabs>
          <w:tab w:val="left" w:pos="567"/>
        </w:tabs>
        <w:autoSpaceDE w:val="0"/>
        <w:autoSpaceDN w:val="0"/>
        <w:adjustRightInd w:val="0"/>
        <w:ind w:firstLine="284"/>
        <w:jc w:val="both"/>
        <w:rPr>
          <w:iCs/>
          <w:sz w:val="20"/>
          <w:szCs w:val="20"/>
          <w:lang w:val="en-US"/>
        </w:rPr>
      </w:pPr>
      <w:r w:rsidRPr="00F10F46">
        <w:rPr>
          <w:iCs/>
          <w:sz w:val="20"/>
          <w:szCs w:val="20"/>
          <w:lang w:val="en-US"/>
        </w:rPr>
        <w:t>10.</w:t>
      </w:r>
      <w:r w:rsidRPr="00F10F46">
        <w:rPr>
          <w:iCs/>
          <w:sz w:val="20"/>
          <w:szCs w:val="20"/>
          <w:lang w:val="en-US"/>
        </w:rPr>
        <w:tab/>
      </w:r>
      <w:proofErr w:type="spellStart"/>
      <w:r w:rsidRPr="00F10F46">
        <w:rPr>
          <w:iCs/>
          <w:sz w:val="20"/>
          <w:szCs w:val="20"/>
          <w:lang w:val="en-US"/>
        </w:rPr>
        <w:t>Italyantseva</w:t>
      </w:r>
      <w:proofErr w:type="spellEnd"/>
      <w:r w:rsidRPr="00F10F46">
        <w:rPr>
          <w:iCs/>
          <w:sz w:val="20"/>
          <w:szCs w:val="20"/>
          <w:lang w:val="en-US"/>
        </w:rPr>
        <w:t>, M. B. Software packa</w:t>
      </w:r>
      <w:bookmarkStart w:id="0" w:name="_GoBack"/>
      <w:bookmarkEnd w:id="0"/>
      <w:r w:rsidRPr="00F10F46">
        <w:rPr>
          <w:iCs/>
          <w:sz w:val="20"/>
          <w:szCs w:val="20"/>
          <w:lang w:val="en-US"/>
        </w:rPr>
        <w:t>ge for statistical simulation of wireless communication system low-levels.- the XXI International scientific and technical conference Radar detection, navigation, communication (V</w:t>
      </w:r>
      <w:r w:rsidRPr="00F10F46">
        <w:rPr>
          <w:iCs/>
          <w:sz w:val="20"/>
          <w:szCs w:val="20"/>
          <w:lang w:val="en-US"/>
        </w:rPr>
        <w:t>o</w:t>
      </w:r>
      <w:r w:rsidRPr="00F10F46">
        <w:rPr>
          <w:iCs/>
          <w:sz w:val="20"/>
          <w:szCs w:val="20"/>
          <w:lang w:val="en-US"/>
        </w:rPr>
        <w:t>ronezh, April 14-16, 2015). P. 1060-1068.</w:t>
      </w:r>
    </w:p>
    <w:p w:rsidR="007257FF" w:rsidRPr="007257FF" w:rsidRDefault="00F10F46" w:rsidP="007257FF">
      <w:pPr>
        <w:tabs>
          <w:tab w:val="left" w:pos="567"/>
        </w:tabs>
        <w:autoSpaceDE w:val="0"/>
        <w:autoSpaceDN w:val="0"/>
        <w:adjustRightInd w:val="0"/>
        <w:ind w:firstLine="284"/>
        <w:jc w:val="both"/>
        <w:rPr>
          <w:iCs/>
          <w:sz w:val="20"/>
          <w:szCs w:val="20"/>
          <w:lang w:val="en-US"/>
        </w:rPr>
      </w:pPr>
      <w:r w:rsidRPr="00F10F46">
        <w:rPr>
          <w:iCs/>
          <w:sz w:val="20"/>
          <w:szCs w:val="20"/>
          <w:lang w:val="en-US"/>
        </w:rPr>
        <w:t>11.</w:t>
      </w:r>
      <w:r w:rsidRPr="00F10F46">
        <w:rPr>
          <w:iCs/>
          <w:sz w:val="20"/>
          <w:szCs w:val="20"/>
          <w:lang w:val="en-US"/>
        </w:rPr>
        <w:tab/>
        <w:t xml:space="preserve">Bernard </w:t>
      </w:r>
      <w:proofErr w:type="spellStart"/>
      <w:r w:rsidRPr="00F10F46">
        <w:rPr>
          <w:iCs/>
          <w:sz w:val="20"/>
          <w:szCs w:val="20"/>
          <w:lang w:val="en-US"/>
        </w:rPr>
        <w:t>Widrow</w:t>
      </w:r>
      <w:proofErr w:type="spellEnd"/>
      <w:r w:rsidRPr="00F10F46">
        <w:rPr>
          <w:iCs/>
          <w:sz w:val="20"/>
          <w:szCs w:val="20"/>
          <w:lang w:val="en-US"/>
        </w:rPr>
        <w:t xml:space="preserve">, Samuel D. Stearns Adaptive signal processing: Transl. from Engl. - M.: Radio </w:t>
      </w:r>
      <w:proofErr w:type="spellStart"/>
      <w:r w:rsidRPr="00F10F46">
        <w:rPr>
          <w:iCs/>
          <w:sz w:val="20"/>
          <w:szCs w:val="20"/>
          <w:lang w:val="en-US"/>
        </w:rPr>
        <w:t>i</w:t>
      </w:r>
      <w:proofErr w:type="spellEnd"/>
      <w:r w:rsidRPr="00F10F46">
        <w:rPr>
          <w:iCs/>
          <w:sz w:val="20"/>
          <w:szCs w:val="20"/>
          <w:lang w:val="en-US"/>
        </w:rPr>
        <w:t xml:space="preserve"> </w:t>
      </w:r>
      <w:proofErr w:type="spellStart"/>
      <w:r w:rsidRPr="00F10F46">
        <w:rPr>
          <w:iCs/>
          <w:sz w:val="20"/>
          <w:szCs w:val="20"/>
          <w:lang w:val="en-US"/>
        </w:rPr>
        <w:t>svyaz</w:t>
      </w:r>
      <w:proofErr w:type="spellEnd"/>
      <w:r w:rsidRPr="00F10F46">
        <w:rPr>
          <w:iCs/>
          <w:sz w:val="20"/>
          <w:szCs w:val="20"/>
          <w:lang w:val="en-US"/>
        </w:rPr>
        <w:t>.- 1989. 440 p.</w:t>
      </w:r>
    </w:p>
    <w:sectPr w:rsidR="007257FF" w:rsidRPr="007257FF" w:rsidSect="006646F1">
      <w:type w:val="continuous"/>
      <w:pgSz w:w="11906" w:h="16838" w:code="9"/>
      <w:pgMar w:top="1701" w:right="1134" w:bottom="1701" w:left="1418" w:header="964" w:footer="1077"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733" w:rsidRDefault="00AD0733">
      <w:r>
        <w:separator/>
      </w:r>
    </w:p>
  </w:endnote>
  <w:endnote w:type="continuationSeparator" w:id="0">
    <w:p w:rsidR="00AD0733" w:rsidRDefault="00AD0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imes">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PetersburgC">
    <w:altName w:val="PetersburgC"/>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Arial Unicode MS"/>
    <w:panose1 w:val="00000000000000000000"/>
    <w:charset w:val="80"/>
    <w:family w:val="auto"/>
    <w:notTrueType/>
    <w:pitch w:val="default"/>
    <w:sig w:usb0="00000203" w:usb1="08070000" w:usb2="00000010" w:usb3="00000000" w:csb0="0002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2516365"/>
      <w:docPartObj>
        <w:docPartGallery w:val="Page Numbers (Bottom of Page)"/>
        <w:docPartUnique/>
      </w:docPartObj>
    </w:sdtPr>
    <w:sdtEndPr/>
    <w:sdtContent>
      <w:p w:rsidR="005F6B62" w:rsidRDefault="005F6B62">
        <w:pPr>
          <w:pStyle w:val="ad"/>
        </w:pPr>
        <w:r>
          <w:rPr>
            <w:noProof/>
          </w:rPr>
          <mc:AlternateContent>
            <mc:Choice Requires="wps">
              <w:drawing>
                <wp:anchor distT="0" distB="0" distL="114300" distR="114300" simplePos="0" relativeHeight="251667456" behindDoc="0" locked="0" layoutInCell="1" allowOverlap="1" wp14:anchorId="30CD3127" wp14:editId="4AE3630F">
                  <wp:simplePos x="0" y="0"/>
                  <wp:positionH relativeFrom="margin">
                    <wp:align>center</wp:align>
                  </wp:positionH>
                  <wp:positionV relativeFrom="bottomMargin">
                    <wp:align>center</wp:align>
                  </wp:positionV>
                  <wp:extent cx="3296992" cy="0"/>
                  <wp:effectExtent l="0" t="0" r="17780" b="19050"/>
                  <wp:wrapNone/>
                  <wp:docPr id="17" name="Автофигура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6992" cy="0"/>
                          </a:xfrm>
                          <a:prstGeom prst="straightConnector1">
                            <a:avLst/>
                          </a:prstGeom>
                          <a:noFill/>
                          <a:ln w="12700">
                            <a:solidFill>
                              <a:srgbClr val="0303C1"/>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Автофигура 21" o:spid="_x0000_s1026" type="#_x0000_t32" style="position:absolute;margin-left:0;margin-top:0;width:259.6pt;height:0;z-index:25166745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" strokecolor="#0303c1" strokeweight="1pt">
                  <w10:wrap anchorx="margin" anchory="margin"/>
                </v:shape>
              </w:pict>
            </mc:Fallback>
          </mc:AlternateContent>
        </w:r>
        <w:r>
          <w:rPr>
            <w:noProof/>
          </w:rPr>
          <mc:AlternateContent>
            <mc:Choice Requires="wps">
              <w:drawing>
                <wp:anchor distT="0" distB="0" distL="114300" distR="114300" simplePos="0" relativeHeight="251671552" behindDoc="0" locked="0" layoutInCell="1" allowOverlap="1" wp14:anchorId="105C11A4" wp14:editId="371D763A">
                  <wp:simplePos x="0" y="0"/>
                  <wp:positionH relativeFrom="margin">
                    <wp:align>center</wp:align>
                  </wp:positionH>
                  <wp:positionV relativeFrom="bottomMargin">
                    <wp:posOffset>10022116</wp:posOffset>
                  </wp:positionV>
                  <wp:extent cx="551815" cy="238760"/>
                  <wp:effectExtent l="19050" t="19050" r="15875" b="27940"/>
                  <wp:wrapNone/>
                  <wp:docPr id="18" name="Автофигур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0070C0"/>
                            </a:solidFill>
                            <a:round/>
                            <a:headEnd/>
                            <a:tailEnd/>
                          </a:ln>
                        </wps:spPr>
                        <wps:txbx>
                          <w:txbxContent>
                            <w:p w:rsidR="005F6B62" w:rsidRPr="0022480C" w:rsidRDefault="005F6B62">
                              <w:pPr>
                                <w:jc w:val="center"/>
                                <w:rPr>
                                  <w:color w:val="0070C0"/>
                                </w:rPr>
                              </w:pPr>
                              <w:r w:rsidRPr="0022480C">
                                <w:rPr>
                                  <w:color w:val="0070C0"/>
                                </w:rPr>
                                <w:fldChar w:fldCharType="begin"/>
                              </w:r>
                              <w:r w:rsidRPr="0022480C">
                                <w:rPr>
                                  <w:color w:val="0070C0"/>
                                </w:rPr>
                                <w:instrText>PAGE    \* MERGEFORMAT</w:instrText>
                              </w:r>
                              <w:r w:rsidRPr="0022480C">
                                <w:rPr>
                                  <w:color w:val="0070C0"/>
                                </w:rPr>
                                <w:fldChar w:fldCharType="separate"/>
                              </w:r>
                              <w:r w:rsidR="00F10F46">
                                <w:rPr>
                                  <w:noProof/>
                                  <w:color w:val="0070C0"/>
                                </w:rPr>
                                <w:t>64</w:t>
                              </w:r>
                              <w:r w:rsidRPr="0022480C">
                                <w:rPr>
                                  <w:color w:val="0070C0"/>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Автофигура 22" o:spid="_x0000_s1035" type="#_x0000_t185" style="position:absolute;margin-left:0;margin-top:789.15pt;width:43.45pt;height:18.8pt;z-index:251671552;visibility:visible;mso-wrap-style:square;mso-width-percent:100;mso-height-percent:0;mso-wrap-distance-left:9pt;mso-wrap-distance-top:0;mso-wrap-distance-right:9pt;mso-wrap-distance-bottom:0;mso-position-horizontal:center;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" filled="t" strokecolor="#0070c0" strokeweight="2.25pt">
                  <v:textbox inset=",0,,0">
                    <w:txbxContent>
                      <w:p w:rsidR="005F6B62" w:rsidRPr="0022480C" w:rsidRDefault="005F6B62">
                        <w:pPr>
                          <w:jc w:val="center"/>
                          <w:rPr>
                            <w:color w:val="0070C0"/>
                          </w:rPr>
                        </w:pPr>
                        <w:r w:rsidRPr="0022480C">
                          <w:rPr>
                            <w:color w:val="0070C0"/>
                          </w:rPr>
                          <w:fldChar w:fldCharType="begin"/>
                        </w:r>
                        <w:r w:rsidRPr="0022480C">
                          <w:rPr>
                            <w:color w:val="0070C0"/>
                          </w:rPr>
                          <w:instrText>PAGE    \* MERGEFORMAT</w:instrText>
                        </w:r>
                        <w:r w:rsidRPr="0022480C">
                          <w:rPr>
                            <w:color w:val="0070C0"/>
                          </w:rPr>
                          <w:fldChar w:fldCharType="separate"/>
                        </w:r>
                        <w:r w:rsidR="00F10F46">
                          <w:rPr>
                            <w:noProof/>
                            <w:color w:val="0070C0"/>
                          </w:rPr>
                          <w:t>64</w:t>
                        </w:r>
                        <w:r w:rsidRPr="0022480C">
                          <w:rPr>
                            <w:color w:val="0070C0"/>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70528" behindDoc="0" locked="0" layoutInCell="1" allowOverlap="1" wp14:anchorId="004D6B03" wp14:editId="350F00B2">
                  <wp:simplePos x="0" y="0"/>
                  <wp:positionH relativeFrom="margin">
                    <wp:align>center</wp:align>
                  </wp:positionH>
                  <wp:positionV relativeFrom="bottomMargin">
                    <wp:posOffset>10136416</wp:posOffset>
                  </wp:positionV>
                  <wp:extent cx="5518150" cy="0"/>
                  <wp:effectExtent l="0" t="0" r="25400" b="19050"/>
                  <wp:wrapNone/>
                  <wp:docPr id="19" name="Автофигура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0070C0"/>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 id="Автофигура 21" o:spid="_x0000_s1026" type="#_x0000_t32" style="position:absolute;margin-left:0;margin-top:798.15pt;width:434.5pt;height:0;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" strokecolor="#0070c0" strokeweight="1pt">
                  <w10:wrap anchorx="margin" anchory="margin"/>
                </v:shape>
              </w:pict>
            </mc:Fallback>
          </mc:AlternateContent>
        </w:r>
        <w:r>
          <w:rPr>
            <w:noProof/>
          </w:rPr>
          <mc:AlternateContent>
            <mc:Choice Requires="wps">
              <w:drawing>
                <wp:anchor distT="0" distB="0" distL="114300" distR="114300" simplePos="0" relativeHeight="251668480" behindDoc="0" locked="0" layoutInCell="1" allowOverlap="1" wp14:anchorId="1B9A85C2" wp14:editId="120A2438">
                  <wp:simplePos x="0" y="0"/>
                  <wp:positionH relativeFrom="margin">
                    <wp:align>center</wp:align>
                  </wp:positionH>
                  <wp:positionV relativeFrom="bottomMargin">
                    <wp:align>center</wp:align>
                  </wp:positionV>
                  <wp:extent cx="551815" cy="238760"/>
                  <wp:effectExtent l="0" t="0" r="0" b="8890"/>
                  <wp:wrapNone/>
                  <wp:docPr id="16" name="Автофигур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noFill/>
                            <a:round/>
                            <a:headEnd/>
                            <a:tailEnd/>
                          </a:ln>
                        </wps:spPr>
                        <wps:txbx>
                          <w:txbxContent>
                            <w:p w:rsidR="005F6B62" w:rsidRPr="00AF7FFD" w:rsidRDefault="005F6B62">
                              <w:pPr>
                                <w:jc w:val="center"/>
                              </w:pPr>
                              <w:r w:rsidRPr="00AF7FFD">
                                <w:fldChar w:fldCharType="begin"/>
                              </w:r>
                              <w:r w:rsidRPr="00AF7FFD">
                                <w:instrText>PAGE    \* MERGEFORMAT</w:instrText>
                              </w:r>
                              <w:r w:rsidRPr="00AF7FFD">
                                <w:fldChar w:fldCharType="separate"/>
                              </w:r>
                              <w:r w:rsidR="00F10F46">
                                <w:rPr>
                                  <w:noProof/>
                                </w:rPr>
                                <w:t>64</w:t>
                              </w:r>
                              <w:r w:rsidRPr="00AF7FFD">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 id="_x0000_s1036" type="#_x0000_t185" style="position:absolute;margin-left:0;margin-top:0;width:43.45pt;height:18.8pt;z-index:25166848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" filled="t" stroked="f" strokeweight="2.25pt">
                  <v:textbox inset=",0,,0">
                    <w:txbxContent>
                      <w:p w:rsidR="005F6B62" w:rsidRPr="00AF7FFD" w:rsidRDefault="005F6B62">
                        <w:pPr>
                          <w:jc w:val="center"/>
                        </w:pPr>
                        <w:r w:rsidRPr="00AF7FFD">
                          <w:fldChar w:fldCharType="begin"/>
                        </w:r>
                        <w:r w:rsidRPr="00AF7FFD">
                          <w:instrText>PAGE    \* MERGEFORMAT</w:instrText>
                        </w:r>
                        <w:r w:rsidRPr="00AF7FFD">
                          <w:fldChar w:fldCharType="separate"/>
                        </w:r>
                        <w:r w:rsidR="00F10F46">
                          <w:rPr>
                            <w:noProof/>
                          </w:rPr>
                          <w:t>64</w:t>
                        </w:r>
                        <w:r w:rsidRPr="00AF7FFD">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533522"/>
      <w:docPartObj>
        <w:docPartGallery w:val="Page Numbers (Bottom of Page)"/>
        <w:docPartUnique/>
      </w:docPartObj>
    </w:sdtPr>
    <w:sdtEndPr/>
    <w:sdtContent>
      <w:p w:rsidR="005F6B62" w:rsidRDefault="005F6B62">
        <w:pPr>
          <w:pStyle w:val="ad"/>
        </w:pPr>
        <w:r w:rsidRPr="00F80C2D">
          <w:rPr>
            <w:noProof/>
            <w:color w:val="0303C1"/>
          </w:rPr>
          <mc:AlternateContent>
            <mc:Choice Requires="wps">
              <w:drawing>
                <wp:anchor distT="0" distB="0" distL="114300" distR="114300" simplePos="0" relativeHeight="251675648" behindDoc="0" locked="0" layoutInCell="1" allowOverlap="1" wp14:anchorId="2A1C296C" wp14:editId="156DED1A">
                  <wp:simplePos x="0" y="0"/>
                  <wp:positionH relativeFrom="margin">
                    <wp:align>center</wp:align>
                  </wp:positionH>
                  <wp:positionV relativeFrom="bottomMargin">
                    <wp:align>center</wp:align>
                  </wp:positionV>
                  <wp:extent cx="3316310" cy="0"/>
                  <wp:effectExtent l="0" t="0" r="17780" b="19050"/>
                  <wp:wrapNone/>
                  <wp:docPr id="5" name="Автофигура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6310" cy="0"/>
                          </a:xfrm>
                          <a:prstGeom prst="straightConnector1">
                            <a:avLst/>
                          </a:prstGeom>
                          <a:noFill/>
                          <a:ln w="12700">
                            <a:solidFill>
                              <a:srgbClr val="0303C1"/>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Автофигура 21" o:spid="_x0000_s1026" type="#_x0000_t32" style="position:absolute;margin-left:0;margin-top:0;width:261.15pt;height:0;z-index:25167564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" strokecolor="#0303c1" strokeweight="1pt">
                  <w10:wrap anchorx="margin" anchory="margin"/>
                </v:shape>
              </w:pict>
            </mc:Fallback>
          </mc:AlternateContent>
        </w:r>
        <w:r>
          <w:rPr>
            <w:noProof/>
          </w:rPr>
          <mc:AlternateContent>
            <mc:Choice Requires="wps">
              <w:drawing>
                <wp:anchor distT="0" distB="0" distL="114300" distR="114300" simplePos="0" relativeHeight="251676672" behindDoc="0" locked="0" layoutInCell="1" allowOverlap="1" wp14:anchorId="352DC242" wp14:editId="37822037">
                  <wp:simplePos x="0" y="0"/>
                  <wp:positionH relativeFrom="margin">
                    <wp:align>center</wp:align>
                  </wp:positionH>
                  <wp:positionV relativeFrom="bottomMargin">
                    <wp:align>center</wp:align>
                  </wp:positionV>
                  <wp:extent cx="551815" cy="238760"/>
                  <wp:effectExtent l="0" t="0" r="0" b="8890"/>
                  <wp:wrapNone/>
                  <wp:docPr id="4" name="Автофигур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noFill/>
                            <a:round/>
                            <a:headEnd/>
                            <a:tailEnd/>
                          </a:ln>
                        </wps:spPr>
                        <wps:txbx>
                          <w:txbxContent>
                            <w:p w:rsidR="005F6B62" w:rsidRPr="00F80C2D" w:rsidRDefault="005F6B62">
                              <w:pPr>
                                <w:jc w:val="center"/>
                                <w:rPr>
                                  <w:color w:val="0303C1"/>
                                </w:rPr>
                              </w:pPr>
                              <w:r w:rsidRPr="00F80C2D">
                                <w:rPr>
                                  <w:color w:val="0303C1"/>
                                </w:rPr>
                                <w:fldChar w:fldCharType="begin"/>
                              </w:r>
                              <w:r w:rsidRPr="00F80C2D">
                                <w:rPr>
                                  <w:color w:val="0303C1"/>
                                </w:rPr>
                                <w:instrText>PAGE    \* MERGEFORMAT</w:instrText>
                              </w:r>
                              <w:r w:rsidRPr="00F80C2D">
                                <w:rPr>
                                  <w:color w:val="0303C1"/>
                                </w:rPr>
                                <w:fldChar w:fldCharType="separate"/>
                              </w:r>
                              <w:r w:rsidR="00F10F46">
                                <w:rPr>
                                  <w:noProof/>
                                  <w:color w:val="0303C1"/>
                                </w:rPr>
                                <w:t>63</w:t>
                              </w:r>
                              <w:r w:rsidRPr="00F80C2D">
                                <w:rPr>
                                  <w:color w:val="0303C1"/>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7" type="#_x0000_t185" style="position:absolute;margin-left:0;margin-top:0;width:43.45pt;height:18.8pt;z-index:25167667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" filled="t" stroked="f" strokeweight="2.25pt">
                  <v:textbox inset=",0,,0">
                    <w:txbxContent>
                      <w:p w:rsidR="005F6B62" w:rsidRPr="00F80C2D" w:rsidRDefault="005F6B62">
                        <w:pPr>
                          <w:jc w:val="center"/>
                          <w:rPr>
                            <w:color w:val="0303C1"/>
                          </w:rPr>
                        </w:pPr>
                        <w:r w:rsidRPr="00F80C2D">
                          <w:rPr>
                            <w:color w:val="0303C1"/>
                          </w:rPr>
                          <w:fldChar w:fldCharType="begin"/>
                        </w:r>
                        <w:r w:rsidRPr="00F80C2D">
                          <w:rPr>
                            <w:color w:val="0303C1"/>
                          </w:rPr>
                          <w:instrText>PAGE    \* MERGEFORMAT</w:instrText>
                        </w:r>
                        <w:r w:rsidRPr="00F80C2D">
                          <w:rPr>
                            <w:color w:val="0303C1"/>
                          </w:rPr>
                          <w:fldChar w:fldCharType="separate"/>
                        </w:r>
                        <w:r w:rsidR="00F10F46">
                          <w:rPr>
                            <w:noProof/>
                            <w:color w:val="0303C1"/>
                          </w:rPr>
                          <w:t>63</w:t>
                        </w:r>
                        <w:r w:rsidRPr="00F80C2D">
                          <w:rPr>
                            <w:color w:val="0303C1"/>
                          </w:rP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5249848"/>
      <w:docPartObj>
        <w:docPartGallery w:val="Page Numbers (Bottom of Page)"/>
        <w:docPartUnique/>
      </w:docPartObj>
    </w:sdtPr>
    <w:sdtEndPr/>
    <w:sdtContent>
      <w:p w:rsidR="005F6B62" w:rsidRDefault="005F6B62">
        <w:pPr>
          <w:pStyle w:val="ad"/>
        </w:pPr>
        <w:r w:rsidRPr="00FE01B1">
          <w:rPr>
            <w:noProof/>
            <w:color w:val="00B0F0"/>
          </w:rPr>
          <mc:AlternateContent>
            <mc:Choice Requires="wps">
              <w:drawing>
                <wp:anchor distT="0" distB="0" distL="114300" distR="114300" simplePos="0" relativeHeight="251664384" behindDoc="0" locked="0" layoutInCell="1" allowOverlap="1" wp14:anchorId="65AFEACF" wp14:editId="28CFF618">
                  <wp:simplePos x="0" y="0"/>
                  <wp:positionH relativeFrom="margin">
                    <wp:align>center</wp:align>
                  </wp:positionH>
                  <wp:positionV relativeFrom="bottomMargin">
                    <wp:align>center</wp:align>
                  </wp:positionV>
                  <wp:extent cx="3020096" cy="0"/>
                  <wp:effectExtent l="0" t="0" r="27940" b="19050"/>
                  <wp:wrapNone/>
                  <wp:docPr id="557" name="Автофигура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0096" cy="0"/>
                          </a:xfrm>
                          <a:prstGeom prst="straightConnector1">
                            <a:avLst/>
                          </a:prstGeom>
                          <a:noFill/>
                          <a:ln w="12700">
                            <a:solidFill>
                              <a:srgbClr val="0303C1"/>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Автофигура 21" o:spid="_x0000_s1026" type="#_x0000_t32" style="position:absolute;margin-left:0;margin-top:0;width:237.8pt;height:0;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" strokecolor="#0303c1" strokeweight="1pt">
                  <w10:wrap anchorx="margin" anchory="margin"/>
                </v:shape>
              </w:pict>
            </mc:Fallback>
          </mc:AlternateContent>
        </w:r>
        <w:r>
          <w:rPr>
            <w:noProof/>
          </w:rPr>
          <mc:AlternateContent>
            <mc:Choice Requires="wps">
              <w:drawing>
                <wp:anchor distT="0" distB="0" distL="114300" distR="114300" simplePos="0" relativeHeight="251665408" behindDoc="0" locked="0" layoutInCell="1" allowOverlap="1" wp14:anchorId="4D20C9F7" wp14:editId="7DF0DB00">
                  <wp:simplePos x="0" y="0"/>
                  <wp:positionH relativeFrom="margin">
                    <wp:align>center</wp:align>
                  </wp:positionH>
                  <wp:positionV relativeFrom="bottomMargin">
                    <wp:align>center</wp:align>
                  </wp:positionV>
                  <wp:extent cx="551815" cy="238760"/>
                  <wp:effectExtent l="0" t="0" r="0" b="8890"/>
                  <wp:wrapNone/>
                  <wp:docPr id="556" name="Автофигура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noFill/>
                            <a:round/>
                            <a:headEnd/>
                            <a:tailEnd/>
                          </a:ln>
                        </wps:spPr>
                        <wps:txbx>
                          <w:txbxContent>
                            <w:p w:rsidR="005F6B62" w:rsidRPr="00AF7FFD" w:rsidRDefault="005F6B62">
                              <w:pPr>
                                <w:jc w:val="center"/>
                              </w:pPr>
                              <w:r w:rsidRPr="00AF7FFD">
                                <w:fldChar w:fldCharType="begin"/>
                              </w:r>
                              <w:r w:rsidRPr="00AF7FFD">
                                <w:instrText>PAGE    \* MERGEFORMAT</w:instrText>
                              </w:r>
                              <w:r w:rsidRPr="00AF7FFD">
                                <w:fldChar w:fldCharType="separate"/>
                              </w:r>
                              <w:r w:rsidR="00F10F46">
                                <w:rPr>
                                  <w:noProof/>
                                </w:rPr>
                                <w:t>58</w:t>
                              </w:r>
                              <w:r w:rsidRPr="00AF7FFD">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8" type="#_x0000_t185" style="position:absolute;margin-left:0;margin-top:0;width:43.45pt;height:18.8pt;z-index:25166540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" filled="t" stroked="f" strokeweight="2.25pt">
                  <v:textbox inset=",0,,0">
                    <w:txbxContent>
                      <w:p w:rsidR="005F6B62" w:rsidRPr="00AF7FFD" w:rsidRDefault="005F6B62">
                        <w:pPr>
                          <w:jc w:val="center"/>
                        </w:pPr>
                        <w:r w:rsidRPr="00AF7FFD">
                          <w:fldChar w:fldCharType="begin"/>
                        </w:r>
                        <w:r w:rsidRPr="00AF7FFD">
                          <w:instrText>PAGE    \* MERGEFORMAT</w:instrText>
                        </w:r>
                        <w:r w:rsidRPr="00AF7FFD">
                          <w:fldChar w:fldCharType="separate"/>
                        </w:r>
                        <w:r w:rsidR="00F10F46">
                          <w:rPr>
                            <w:noProof/>
                          </w:rPr>
                          <w:t>58</w:t>
                        </w:r>
                        <w:r w:rsidRPr="00AF7FFD">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733" w:rsidRDefault="00AD0733">
      <w:r>
        <w:separator/>
      </w:r>
    </w:p>
  </w:footnote>
  <w:footnote w:type="continuationSeparator" w:id="0">
    <w:p w:rsidR="00AD0733" w:rsidRDefault="00AD07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62" w:rsidRDefault="005F6B62" w:rsidP="00BC7B30">
    <w:pPr>
      <w:pStyle w:val="af0"/>
    </w:pPr>
  </w:p>
  <w:p w:rsidR="005F6B62" w:rsidRPr="00F80C2D" w:rsidRDefault="005F6B62" w:rsidP="00BC7B30">
    <w:pPr>
      <w:pStyle w:val="af0"/>
      <w:rPr>
        <w:color w:val="0303C1"/>
      </w:rPr>
    </w:pPr>
    <w:r>
      <w:rPr>
        <w:noProof/>
      </w:rPr>
      <w:drawing>
        <wp:anchor distT="0" distB="0" distL="114300" distR="114300" simplePos="0" relativeHeight="251678720" behindDoc="1" locked="0" layoutInCell="1" allowOverlap="1" wp14:anchorId="53C6D464" wp14:editId="0DCED24E">
          <wp:simplePos x="0" y="0"/>
          <wp:positionH relativeFrom="column">
            <wp:posOffset>-391795</wp:posOffset>
          </wp:positionH>
          <wp:positionV relativeFrom="paragraph">
            <wp:posOffset>68580</wp:posOffset>
          </wp:positionV>
          <wp:extent cx="7057390" cy="9587865"/>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_нечет.jpg"/>
                  <pic:cNvPicPr/>
                </pic:nvPicPr>
                <pic:blipFill>
                  <a:blip r:embed="rId1">
                    <a:extLst>
                      <a:ext uri="{28A0092B-C50C-407E-A947-70E740481C1C}">
                        <a14:useLocalDpi xmlns:a14="http://schemas.microsoft.com/office/drawing/2010/main" val="0"/>
                      </a:ext>
                    </a:extLst>
                  </a:blip>
                  <a:stretch>
                    <a:fillRect/>
                  </a:stretch>
                </pic:blipFill>
                <pic:spPr>
                  <a:xfrm>
                    <a:off x="0" y="0"/>
                    <a:ext cx="7057390" cy="9587865"/>
                  </a:xfrm>
                  <a:prstGeom prst="rect">
                    <a:avLst/>
                  </a:prstGeom>
                </pic:spPr>
              </pic:pic>
            </a:graphicData>
          </a:graphic>
          <wp14:sizeRelH relativeFrom="page">
            <wp14:pctWidth>0</wp14:pctWidth>
          </wp14:sizeRelH>
          <wp14:sizeRelV relativeFrom="page">
            <wp14:pctHeight>0</wp14:pctHeight>
          </wp14:sizeRelV>
        </wp:anchor>
      </w:drawing>
    </w:r>
    <w:r w:rsidRPr="00F80C2D">
      <w:rPr>
        <w:b/>
        <w:i/>
        <w:color w:val="0303C1"/>
      </w:rPr>
      <w:t>Радиотехнические и телекоммуникационные системы, 201</w:t>
    </w:r>
    <w:r>
      <w:rPr>
        <w:b/>
        <w:i/>
        <w:color w:val="0303C1"/>
      </w:rPr>
      <w:t>7</w:t>
    </w:r>
    <w:r w:rsidRPr="00F80C2D">
      <w:rPr>
        <w:b/>
        <w:i/>
        <w:color w:val="0303C1"/>
      </w:rPr>
      <w:t xml:space="preserve">, №1           </w:t>
    </w:r>
    <w:r w:rsidRPr="00F80C2D">
      <w:rPr>
        <w:b/>
        <w:i/>
        <w:color w:val="0303C1"/>
        <w:lang w:val="en-US"/>
      </w:rPr>
      <w:t>ISSN</w:t>
    </w:r>
    <w:r w:rsidRPr="00F80C2D">
      <w:rPr>
        <w:b/>
        <w:i/>
        <w:color w:val="0303C1"/>
      </w:rPr>
      <w:t xml:space="preserve"> 2221-2574</w:t>
    </w:r>
  </w:p>
  <w:p w:rsidR="005F6B62" w:rsidRPr="00BC7B30" w:rsidRDefault="005F6B62" w:rsidP="00BC7B30">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62" w:rsidRDefault="005F6B62" w:rsidP="00BC7B30">
    <w:pPr>
      <w:pStyle w:val="af0"/>
    </w:pPr>
  </w:p>
  <w:p w:rsidR="005F6B62" w:rsidRPr="00F80C2D" w:rsidRDefault="005F6B62" w:rsidP="000C6C33">
    <w:pPr>
      <w:pStyle w:val="af0"/>
      <w:jc w:val="right"/>
      <w:rPr>
        <w:color w:val="0303C1"/>
      </w:rPr>
    </w:pPr>
    <w:r w:rsidRPr="00AF7FFD">
      <w:rPr>
        <w:noProof/>
      </w:rPr>
      <w:drawing>
        <wp:anchor distT="0" distB="0" distL="114300" distR="114300" simplePos="0" relativeHeight="251682816" behindDoc="1" locked="0" layoutInCell="1" allowOverlap="1" wp14:anchorId="5266A2DF" wp14:editId="4683291E">
          <wp:simplePos x="0" y="0"/>
          <wp:positionH relativeFrom="column">
            <wp:posOffset>-565580</wp:posOffset>
          </wp:positionH>
          <wp:positionV relativeFrom="paragraph">
            <wp:posOffset>62606</wp:posOffset>
          </wp:positionV>
          <wp:extent cx="6908949" cy="9697791"/>
          <wp:effectExtent l="0" t="0" r="635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_чет.jpg"/>
                  <pic:cNvPicPr/>
                </pic:nvPicPr>
                <pic:blipFill>
                  <a:blip r:embed="rId1">
                    <a:extLst>
                      <a:ext uri="{28A0092B-C50C-407E-A947-70E740481C1C}">
                        <a14:useLocalDpi xmlns:a14="http://schemas.microsoft.com/office/drawing/2010/main" val="0"/>
                      </a:ext>
                    </a:extLst>
                  </a:blip>
                  <a:stretch>
                    <a:fillRect/>
                  </a:stretch>
                </pic:blipFill>
                <pic:spPr>
                  <a:xfrm>
                    <a:off x="0" y="0"/>
                    <a:ext cx="6908949" cy="9697791"/>
                  </a:xfrm>
                  <a:prstGeom prst="rect">
                    <a:avLst/>
                  </a:prstGeom>
                </pic:spPr>
              </pic:pic>
            </a:graphicData>
          </a:graphic>
          <wp14:sizeRelH relativeFrom="page">
            <wp14:pctWidth>0</wp14:pctWidth>
          </wp14:sizeRelH>
          <wp14:sizeRelV relativeFrom="page">
            <wp14:pctHeight>0</wp14:pctHeight>
          </wp14:sizeRelV>
        </wp:anchor>
      </w:drawing>
    </w:r>
    <w:r w:rsidRPr="004D18E6">
      <w:rPr>
        <w:rFonts w:ascii="Cambria" w:hAnsi="Cambria"/>
        <w:b/>
        <w:bCs/>
        <w:sz w:val="40"/>
        <w:szCs w:val="40"/>
      </w:rPr>
      <w:t xml:space="preserve"> </w:t>
    </w:r>
    <w:r w:rsidRPr="00144A9B">
      <w:rPr>
        <w:b/>
        <w:bCs/>
        <w:i/>
      </w:rPr>
      <w:t>Формирование и усиление сигналов</w:t>
    </w:r>
  </w:p>
  <w:p w:rsidR="005F6B62" w:rsidRPr="00BC7B30" w:rsidRDefault="005F6B62" w:rsidP="00BC7B30">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29BB" w:rsidRDefault="003529BB" w:rsidP="003529BB">
    <w:pPr>
      <w:pStyle w:val="af0"/>
    </w:pPr>
  </w:p>
  <w:p w:rsidR="003529BB" w:rsidRPr="00F80C2D" w:rsidRDefault="003529BB" w:rsidP="003529BB">
    <w:pPr>
      <w:pStyle w:val="af0"/>
      <w:rPr>
        <w:color w:val="0303C1"/>
      </w:rPr>
    </w:pPr>
    <w:r w:rsidRPr="00AF7FFD">
      <w:rPr>
        <w:noProof/>
      </w:rPr>
      <w:drawing>
        <wp:anchor distT="0" distB="0" distL="114300" distR="114300" simplePos="0" relativeHeight="251686912" behindDoc="1" locked="0" layoutInCell="1" allowOverlap="1" wp14:anchorId="37A0B6B9" wp14:editId="2B8EB9E4">
          <wp:simplePos x="0" y="0"/>
          <wp:positionH relativeFrom="column">
            <wp:posOffset>-391795</wp:posOffset>
          </wp:positionH>
          <wp:positionV relativeFrom="paragraph">
            <wp:posOffset>68580</wp:posOffset>
          </wp:positionV>
          <wp:extent cx="7057390" cy="9587865"/>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_нечет.jpg"/>
                  <pic:cNvPicPr/>
                </pic:nvPicPr>
                <pic:blipFill>
                  <a:blip r:embed="rId1">
                    <a:extLst>
                      <a:ext uri="{28A0092B-C50C-407E-A947-70E740481C1C}">
                        <a14:useLocalDpi xmlns:a14="http://schemas.microsoft.com/office/drawing/2010/main" val="0"/>
                      </a:ext>
                    </a:extLst>
                  </a:blip>
                  <a:stretch>
                    <a:fillRect/>
                  </a:stretch>
                </pic:blipFill>
                <pic:spPr>
                  <a:xfrm>
                    <a:off x="0" y="0"/>
                    <a:ext cx="7057390" cy="9587865"/>
                  </a:xfrm>
                  <a:prstGeom prst="rect">
                    <a:avLst/>
                  </a:prstGeom>
                </pic:spPr>
              </pic:pic>
            </a:graphicData>
          </a:graphic>
          <wp14:sizeRelH relativeFrom="page">
            <wp14:pctWidth>0</wp14:pctWidth>
          </wp14:sizeRelH>
          <wp14:sizeRelV relativeFrom="page">
            <wp14:pctHeight>0</wp14:pctHeight>
          </wp14:sizeRelV>
        </wp:anchor>
      </w:drawing>
    </w:r>
    <w:r w:rsidRPr="00AF7FFD">
      <w:rPr>
        <w:b/>
        <w:i/>
      </w:rPr>
      <w:t>Радиотехнические и телекоммуникационные системы, 201</w:t>
    </w:r>
    <w:r>
      <w:rPr>
        <w:b/>
        <w:i/>
      </w:rPr>
      <w:t>7</w:t>
    </w:r>
    <w:r w:rsidRPr="00AF7FFD">
      <w:rPr>
        <w:b/>
        <w:i/>
      </w:rPr>
      <w:t>, №</w:t>
    </w:r>
    <w:r>
      <w:rPr>
        <w:b/>
        <w:i/>
      </w:rPr>
      <w:t>4</w:t>
    </w:r>
    <w:r w:rsidRPr="00AF7FFD">
      <w:rPr>
        <w:b/>
        <w:i/>
      </w:rPr>
      <w:t xml:space="preserve">           </w:t>
    </w:r>
    <w:r w:rsidRPr="00AF7FFD">
      <w:rPr>
        <w:b/>
        <w:i/>
        <w:lang w:val="en-US"/>
      </w:rPr>
      <w:t>ISSN</w:t>
    </w:r>
    <w:r w:rsidRPr="00AF7FFD">
      <w:rPr>
        <w:b/>
        <w:i/>
      </w:rPr>
      <w:t xml:space="preserve"> 2221-2574</w:t>
    </w:r>
  </w:p>
  <w:p w:rsidR="003529BB" w:rsidRPr="00BC7B30" w:rsidRDefault="003529BB" w:rsidP="003529BB">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6B62" w:rsidRDefault="005F6B62" w:rsidP="00BC7B30">
    <w:pPr>
      <w:pStyle w:val="af0"/>
    </w:pPr>
  </w:p>
  <w:p w:rsidR="005F6B62" w:rsidRPr="00F80C2D" w:rsidRDefault="005F6B62" w:rsidP="00BC7B30">
    <w:pPr>
      <w:pStyle w:val="af0"/>
      <w:rPr>
        <w:color w:val="0303C1"/>
      </w:rPr>
    </w:pPr>
    <w:r w:rsidRPr="00AF7FFD">
      <w:rPr>
        <w:noProof/>
      </w:rPr>
      <w:drawing>
        <wp:anchor distT="0" distB="0" distL="114300" distR="114300" simplePos="0" relativeHeight="251684864" behindDoc="1" locked="0" layoutInCell="1" allowOverlap="1" wp14:anchorId="35BAD06C" wp14:editId="5ADA9ACC">
          <wp:simplePos x="0" y="0"/>
          <wp:positionH relativeFrom="column">
            <wp:posOffset>-391795</wp:posOffset>
          </wp:positionH>
          <wp:positionV relativeFrom="paragraph">
            <wp:posOffset>68580</wp:posOffset>
          </wp:positionV>
          <wp:extent cx="7057390" cy="9587865"/>
          <wp:effectExtent l="0" t="0" r="0"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раз_нечет.jpg"/>
                  <pic:cNvPicPr/>
                </pic:nvPicPr>
                <pic:blipFill>
                  <a:blip r:embed="rId1">
                    <a:extLst>
                      <a:ext uri="{28A0092B-C50C-407E-A947-70E740481C1C}">
                        <a14:useLocalDpi xmlns:a14="http://schemas.microsoft.com/office/drawing/2010/main" val="0"/>
                      </a:ext>
                    </a:extLst>
                  </a:blip>
                  <a:stretch>
                    <a:fillRect/>
                  </a:stretch>
                </pic:blipFill>
                <pic:spPr>
                  <a:xfrm>
                    <a:off x="0" y="0"/>
                    <a:ext cx="7057390" cy="9587865"/>
                  </a:xfrm>
                  <a:prstGeom prst="rect">
                    <a:avLst/>
                  </a:prstGeom>
                </pic:spPr>
              </pic:pic>
            </a:graphicData>
          </a:graphic>
          <wp14:sizeRelH relativeFrom="page">
            <wp14:pctWidth>0</wp14:pctWidth>
          </wp14:sizeRelH>
          <wp14:sizeRelV relativeFrom="page">
            <wp14:pctHeight>0</wp14:pctHeight>
          </wp14:sizeRelV>
        </wp:anchor>
      </w:drawing>
    </w:r>
    <w:r w:rsidRPr="00AF7FFD">
      <w:rPr>
        <w:b/>
        <w:i/>
      </w:rPr>
      <w:t>Радиотехнические и телекоммуникационные системы, 201</w:t>
    </w:r>
    <w:r>
      <w:rPr>
        <w:b/>
        <w:i/>
      </w:rPr>
      <w:t>7</w:t>
    </w:r>
    <w:r w:rsidRPr="00AF7FFD">
      <w:rPr>
        <w:b/>
        <w:i/>
      </w:rPr>
      <w:t>, №</w:t>
    </w:r>
    <w:r w:rsidR="003529BB">
      <w:rPr>
        <w:b/>
        <w:i/>
      </w:rPr>
      <w:t>4</w:t>
    </w:r>
    <w:r w:rsidRPr="00AF7FFD">
      <w:rPr>
        <w:b/>
        <w:i/>
      </w:rPr>
      <w:t xml:space="preserve">           </w:t>
    </w:r>
    <w:r w:rsidRPr="00AF7FFD">
      <w:rPr>
        <w:b/>
        <w:i/>
        <w:lang w:val="en-US"/>
      </w:rPr>
      <w:t>ISSN</w:t>
    </w:r>
    <w:r w:rsidRPr="00AF7FFD">
      <w:rPr>
        <w:b/>
        <w:i/>
      </w:rPr>
      <w:t xml:space="preserve"> 2221-2574</w:t>
    </w:r>
  </w:p>
  <w:p w:rsidR="005F6B62" w:rsidRPr="00BC7B30" w:rsidRDefault="005F6B62" w:rsidP="00BC7B30">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2pt;height:15pt" o:bullet="t">
        <v:imagedata r:id="rId1" o:title=""/>
      </v:shape>
    </w:pict>
  </w:numPicBullet>
  <w:abstractNum w:abstractNumId="0">
    <w:nsid w:val="FFFFFF88"/>
    <w:multiLevelType w:val="singleLevel"/>
    <w:tmpl w:val="3D8C7FE8"/>
    <w:lvl w:ilvl="0">
      <w:start w:val="1"/>
      <w:numFmt w:val="decimal"/>
      <w:pStyle w:val="a"/>
      <w:lvlText w:val="%1."/>
      <w:lvlJc w:val="left"/>
      <w:pPr>
        <w:tabs>
          <w:tab w:val="num" w:pos="360"/>
        </w:tabs>
        <w:ind w:left="360" w:hanging="360"/>
      </w:pPr>
    </w:lvl>
  </w:abstractNum>
  <w:abstractNum w:abstractNumId="1">
    <w:nsid w:val="FFFFFFFB"/>
    <w:multiLevelType w:val="multilevel"/>
    <w:tmpl w:val="21B6B9EC"/>
    <w:lvl w:ilvl="0">
      <w:start w:val="1"/>
      <w:numFmt w:val="decimal"/>
      <w:pStyle w:val="-"/>
      <w:lvlText w:val="%1 "/>
      <w:lvlJc w:val="left"/>
      <w:pPr>
        <w:tabs>
          <w:tab w:val="num" w:pos="36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nsid w:val="00000006"/>
    <w:multiLevelType w:val="singleLevel"/>
    <w:tmpl w:val="00000006"/>
    <w:name w:val="WW8Num6"/>
    <w:lvl w:ilvl="0">
      <w:start w:val="1"/>
      <w:numFmt w:val="bullet"/>
      <w:lvlText w:val="‒"/>
      <w:lvlJc w:val="left"/>
      <w:pPr>
        <w:tabs>
          <w:tab w:val="num" w:pos="1080"/>
        </w:tabs>
        <w:ind w:left="1080" w:hanging="360"/>
      </w:pPr>
      <w:rPr>
        <w:rFonts w:ascii="Times New Roman" w:hAnsi="Times New Roman"/>
        <w:sz w:val="24"/>
      </w:rPr>
    </w:lvl>
  </w:abstractNum>
  <w:abstractNum w:abstractNumId="3">
    <w:nsid w:val="07671F4A"/>
    <w:multiLevelType w:val="hybridMultilevel"/>
    <w:tmpl w:val="40CE687E"/>
    <w:lvl w:ilvl="0" w:tplc="BF5CC168">
      <w:start w:val="1"/>
      <w:numFmt w:val="bullet"/>
      <w:lvlText w:val=""/>
      <w:lvlJc w:val="left"/>
      <w:pPr>
        <w:tabs>
          <w:tab w:val="num" w:pos="1428"/>
        </w:tabs>
        <w:ind w:left="1428" w:hanging="360"/>
      </w:pPr>
      <w:rPr>
        <w:rFonts w:ascii="Symbol" w:hAnsi="Symbol" w:hint="default"/>
      </w:rPr>
    </w:lvl>
    <w:lvl w:ilvl="1" w:tplc="04190019" w:tentative="1">
      <w:start w:val="1"/>
      <w:numFmt w:val="bullet"/>
      <w:lvlText w:val="o"/>
      <w:lvlJc w:val="left"/>
      <w:pPr>
        <w:tabs>
          <w:tab w:val="num" w:pos="2148"/>
        </w:tabs>
        <w:ind w:left="2148" w:hanging="360"/>
      </w:pPr>
      <w:rPr>
        <w:rFonts w:ascii="Courier New" w:hAnsi="Courier New" w:cs="Courier New" w:hint="default"/>
      </w:rPr>
    </w:lvl>
    <w:lvl w:ilvl="2" w:tplc="0419001B" w:tentative="1">
      <w:start w:val="1"/>
      <w:numFmt w:val="bullet"/>
      <w:lvlText w:val=""/>
      <w:lvlJc w:val="left"/>
      <w:pPr>
        <w:tabs>
          <w:tab w:val="num" w:pos="2868"/>
        </w:tabs>
        <w:ind w:left="2868" w:hanging="360"/>
      </w:pPr>
      <w:rPr>
        <w:rFonts w:ascii="Wingdings" w:hAnsi="Wingdings" w:hint="default"/>
      </w:rPr>
    </w:lvl>
    <w:lvl w:ilvl="3" w:tplc="0419000F" w:tentative="1">
      <w:start w:val="1"/>
      <w:numFmt w:val="bullet"/>
      <w:lvlText w:val=""/>
      <w:lvlJc w:val="left"/>
      <w:pPr>
        <w:tabs>
          <w:tab w:val="num" w:pos="3588"/>
        </w:tabs>
        <w:ind w:left="3588" w:hanging="360"/>
      </w:pPr>
      <w:rPr>
        <w:rFonts w:ascii="Symbol" w:hAnsi="Symbol" w:hint="default"/>
      </w:rPr>
    </w:lvl>
    <w:lvl w:ilvl="4" w:tplc="04190019" w:tentative="1">
      <w:start w:val="1"/>
      <w:numFmt w:val="bullet"/>
      <w:lvlText w:val="o"/>
      <w:lvlJc w:val="left"/>
      <w:pPr>
        <w:tabs>
          <w:tab w:val="num" w:pos="4308"/>
        </w:tabs>
        <w:ind w:left="4308" w:hanging="360"/>
      </w:pPr>
      <w:rPr>
        <w:rFonts w:ascii="Courier New" w:hAnsi="Courier New" w:cs="Courier New" w:hint="default"/>
      </w:rPr>
    </w:lvl>
    <w:lvl w:ilvl="5" w:tplc="0419001B" w:tentative="1">
      <w:start w:val="1"/>
      <w:numFmt w:val="bullet"/>
      <w:lvlText w:val=""/>
      <w:lvlJc w:val="left"/>
      <w:pPr>
        <w:tabs>
          <w:tab w:val="num" w:pos="5028"/>
        </w:tabs>
        <w:ind w:left="5028" w:hanging="360"/>
      </w:pPr>
      <w:rPr>
        <w:rFonts w:ascii="Wingdings" w:hAnsi="Wingdings" w:hint="default"/>
      </w:rPr>
    </w:lvl>
    <w:lvl w:ilvl="6" w:tplc="0419000F" w:tentative="1">
      <w:start w:val="1"/>
      <w:numFmt w:val="bullet"/>
      <w:lvlText w:val=""/>
      <w:lvlJc w:val="left"/>
      <w:pPr>
        <w:tabs>
          <w:tab w:val="num" w:pos="5748"/>
        </w:tabs>
        <w:ind w:left="5748" w:hanging="360"/>
      </w:pPr>
      <w:rPr>
        <w:rFonts w:ascii="Symbol" w:hAnsi="Symbol" w:hint="default"/>
      </w:rPr>
    </w:lvl>
    <w:lvl w:ilvl="7" w:tplc="04190019" w:tentative="1">
      <w:start w:val="1"/>
      <w:numFmt w:val="bullet"/>
      <w:lvlText w:val="o"/>
      <w:lvlJc w:val="left"/>
      <w:pPr>
        <w:tabs>
          <w:tab w:val="num" w:pos="6468"/>
        </w:tabs>
        <w:ind w:left="6468" w:hanging="360"/>
      </w:pPr>
      <w:rPr>
        <w:rFonts w:ascii="Courier New" w:hAnsi="Courier New" w:cs="Courier New" w:hint="default"/>
      </w:rPr>
    </w:lvl>
    <w:lvl w:ilvl="8" w:tplc="0419001B" w:tentative="1">
      <w:start w:val="1"/>
      <w:numFmt w:val="bullet"/>
      <w:lvlText w:val=""/>
      <w:lvlJc w:val="left"/>
      <w:pPr>
        <w:tabs>
          <w:tab w:val="num" w:pos="7188"/>
        </w:tabs>
        <w:ind w:left="7188" w:hanging="360"/>
      </w:pPr>
      <w:rPr>
        <w:rFonts w:ascii="Wingdings" w:hAnsi="Wingdings" w:hint="default"/>
      </w:rPr>
    </w:lvl>
  </w:abstractNum>
  <w:abstractNum w:abstractNumId="4">
    <w:nsid w:val="0964607A"/>
    <w:multiLevelType w:val="multilevel"/>
    <w:tmpl w:val="0CBCFA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A2E48CB"/>
    <w:multiLevelType w:val="hybridMultilevel"/>
    <w:tmpl w:val="1212B2C0"/>
    <w:lvl w:ilvl="0" w:tplc="F7ECDE98">
      <w:start w:val="1"/>
      <w:numFmt w:val="decimal"/>
      <w:lvlText w:val="%1."/>
      <w:lvlJc w:val="left"/>
      <w:pPr>
        <w:ind w:left="1424" w:hanging="1140"/>
      </w:pPr>
      <w:rPr>
        <w:rFonts w:ascii="Times New Roman" w:eastAsia="Times New Roman" w:hAnsi="Times New Roman"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A631DD7"/>
    <w:multiLevelType w:val="hybridMultilevel"/>
    <w:tmpl w:val="F512674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B087264"/>
    <w:multiLevelType w:val="hybridMultilevel"/>
    <w:tmpl w:val="252A4352"/>
    <w:lvl w:ilvl="0" w:tplc="7FCE76A0">
      <w:start w:val="1"/>
      <w:numFmt w:val="decimal"/>
      <w:pStyle w:val="a0"/>
      <w:lvlText w:val="%1."/>
      <w:lvlJc w:val="left"/>
      <w:pPr>
        <w:tabs>
          <w:tab w:val="num" w:pos="795"/>
        </w:tabs>
        <w:ind w:left="795" w:hanging="435"/>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8">
    <w:nsid w:val="0B876E5E"/>
    <w:multiLevelType w:val="hybridMultilevel"/>
    <w:tmpl w:val="6A36041E"/>
    <w:lvl w:ilvl="0" w:tplc="BF98A770">
      <w:start w:val="65535"/>
      <w:numFmt w:val="bullet"/>
      <w:pStyle w:val="-0"/>
      <w:lvlText w:val="•"/>
      <w:legacy w:legacy="1" w:legacySpace="360" w:legacyIndent="341"/>
      <w:lvlJc w:val="left"/>
      <w:rPr>
        <w:rFonts w:ascii="Arial" w:hAnsi="Arial" w:cs="Arial" w:hint="default"/>
      </w:rPr>
    </w:lvl>
    <w:lvl w:ilvl="1" w:tplc="04190019">
      <w:start w:val="1"/>
      <w:numFmt w:val="bullet"/>
      <w:lvlText w:val=""/>
      <w:lvlJc w:val="left"/>
      <w:pPr>
        <w:tabs>
          <w:tab w:val="num" w:pos="1440"/>
        </w:tabs>
        <w:ind w:left="1440" w:hanging="360"/>
      </w:pPr>
      <w:rPr>
        <w:rFonts w:ascii="Symbol" w:hAnsi="Symbol"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9">
    <w:nsid w:val="0EA32B62"/>
    <w:multiLevelType w:val="hybridMultilevel"/>
    <w:tmpl w:val="15DCDEFA"/>
    <w:lvl w:ilvl="0" w:tplc="B2CA7AD0">
      <w:start w:val="1"/>
      <w:numFmt w:val="decimal"/>
      <w:lvlText w:val="%1."/>
      <w:lvlJc w:val="left"/>
      <w:pPr>
        <w:tabs>
          <w:tab w:val="num" w:pos="1200"/>
        </w:tabs>
        <w:ind w:left="1200" w:hanging="360"/>
      </w:pPr>
      <w:rPr>
        <w:rFonts w:hint="default"/>
      </w:rPr>
    </w:lvl>
    <w:lvl w:ilvl="1" w:tplc="04190019" w:tentative="1">
      <w:start w:val="1"/>
      <w:numFmt w:val="lowerLetter"/>
      <w:lvlText w:val="%2."/>
      <w:lvlJc w:val="left"/>
      <w:pPr>
        <w:tabs>
          <w:tab w:val="num" w:pos="1920"/>
        </w:tabs>
        <w:ind w:left="1920" w:hanging="360"/>
      </w:p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10">
    <w:nsid w:val="113314C9"/>
    <w:multiLevelType w:val="hybridMultilevel"/>
    <w:tmpl w:val="267A5EE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11B454F5"/>
    <w:multiLevelType w:val="hybridMultilevel"/>
    <w:tmpl w:val="F532FECC"/>
    <w:lvl w:ilvl="0" w:tplc="02605DFC">
      <w:start w:val="1"/>
      <w:numFmt w:val="decimal"/>
      <w:pStyle w:val="a1"/>
      <w:lvlText w:val="%1."/>
      <w:lvlJc w:val="left"/>
      <w:pPr>
        <w:tabs>
          <w:tab w:val="num" w:pos="284"/>
        </w:tabs>
        <w:ind w:left="284" w:hanging="284"/>
      </w:pPr>
    </w:lvl>
    <w:lvl w:ilvl="1" w:tplc="04190019">
      <w:start w:val="1"/>
      <w:numFmt w:val="lowerLetter"/>
      <w:pStyle w:val="212"/>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169A3ADD"/>
    <w:multiLevelType w:val="multilevel"/>
    <w:tmpl w:val="1B201BDC"/>
    <w:styleLink w:val="a2"/>
    <w:lvl w:ilvl="0">
      <w:start w:val="1"/>
      <w:numFmt w:val="bullet"/>
      <w:pStyle w:val="a3"/>
      <w:lvlText w:val="-"/>
      <w:lvlJc w:val="left"/>
      <w:pPr>
        <w:tabs>
          <w:tab w:val="num" w:pos="964"/>
        </w:tabs>
        <w:ind w:left="0" w:firstLine="709"/>
      </w:pPr>
      <w:rPr>
        <w:rFonts w:ascii="Arial Black" w:hAnsi="Arial Black" w:hint="default"/>
        <w:color w:val="auto"/>
      </w:rPr>
    </w:lvl>
    <w:lvl w:ilvl="1">
      <w:start w:val="1"/>
      <w:numFmt w:val="decimal"/>
      <w:lvlText w:val="%2)"/>
      <w:lvlJc w:val="left"/>
      <w:pPr>
        <w:tabs>
          <w:tab w:val="num" w:pos="1644"/>
        </w:tabs>
        <w:ind w:left="709" w:firstLine="538"/>
      </w:pPr>
      <w:rPr>
        <w:rFonts w:ascii="Times New Roman" w:hAnsi="Times New Roman" w:cs="Courier New" w:hint="default"/>
      </w:rPr>
    </w:lvl>
    <w:lvl w:ilvl="2">
      <w:start w:val="1"/>
      <w:numFmt w:val="none"/>
      <w:suff w:val="nothing"/>
      <w:lvlText w:val="%3"/>
      <w:lvlJc w:val="left"/>
      <w:pPr>
        <w:ind w:left="2127" w:firstLine="0"/>
      </w:pPr>
      <w:rPr>
        <w:rFonts w:ascii="Times New Roman" w:hAnsi="Times New Roman" w:hint="default"/>
      </w:rPr>
    </w:lvl>
    <w:lvl w:ilvl="3">
      <w:start w:val="1"/>
      <w:numFmt w:val="none"/>
      <w:suff w:val="nothing"/>
      <w:lvlText w:val="%4"/>
      <w:lvlJc w:val="left"/>
      <w:pPr>
        <w:ind w:left="2836" w:firstLine="0"/>
      </w:pPr>
      <w:rPr>
        <w:rFonts w:ascii="Times New Roman" w:hAnsi="Times New Roman" w:hint="default"/>
      </w:rPr>
    </w:lvl>
    <w:lvl w:ilvl="4">
      <w:start w:val="1"/>
      <w:numFmt w:val="none"/>
      <w:suff w:val="nothing"/>
      <w:lvlText w:val="%5"/>
      <w:lvlJc w:val="left"/>
      <w:pPr>
        <w:ind w:left="3545" w:firstLine="0"/>
      </w:pPr>
      <w:rPr>
        <w:rFonts w:ascii="Courier New" w:hAnsi="Courier New" w:cs="Courier New" w:hint="default"/>
      </w:rPr>
    </w:lvl>
    <w:lvl w:ilvl="5">
      <w:start w:val="1"/>
      <w:numFmt w:val="none"/>
      <w:suff w:val="nothing"/>
      <w:lvlText w:val="%6"/>
      <w:lvlJc w:val="left"/>
      <w:pPr>
        <w:ind w:left="4254" w:firstLine="0"/>
      </w:pPr>
      <w:rPr>
        <w:rFonts w:ascii="Times New Roman" w:hAnsi="Times New Roman" w:hint="default"/>
      </w:rPr>
    </w:lvl>
    <w:lvl w:ilvl="6">
      <w:start w:val="1"/>
      <w:numFmt w:val="none"/>
      <w:suff w:val="nothing"/>
      <w:lvlText w:val="%7"/>
      <w:lvlJc w:val="left"/>
      <w:pPr>
        <w:ind w:left="4963" w:firstLine="0"/>
      </w:pPr>
      <w:rPr>
        <w:rFonts w:ascii="Times New Roman" w:hAnsi="Times New Roman" w:hint="default"/>
      </w:rPr>
    </w:lvl>
    <w:lvl w:ilvl="7">
      <w:start w:val="1"/>
      <w:numFmt w:val="none"/>
      <w:suff w:val="nothing"/>
      <w:lvlText w:val="%8"/>
      <w:lvlJc w:val="left"/>
      <w:pPr>
        <w:ind w:left="5672" w:firstLine="0"/>
      </w:pPr>
      <w:rPr>
        <w:rFonts w:ascii="Courier New" w:hAnsi="Courier New" w:cs="Courier New" w:hint="default"/>
      </w:rPr>
    </w:lvl>
    <w:lvl w:ilvl="8">
      <w:start w:val="1"/>
      <w:numFmt w:val="none"/>
      <w:suff w:val="nothing"/>
      <w:lvlText w:val="%9"/>
      <w:lvlJc w:val="left"/>
      <w:pPr>
        <w:ind w:left="6381" w:firstLine="0"/>
      </w:pPr>
      <w:rPr>
        <w:rFonts w:ascii="Times New Roman" w:hAnsi="Times New Roman" w:hint="default"/>
      </w:rPr>
    </w:lvl>
  </w:abstractNum>
  <w:abstractNum w:abstractNumId="13">
    <w:nsid w:val="16C360EF"/>
    <w:multiLevelType w:val="hybridMultilevel"/>
    <w:tmpl w:val="4F48F024"/>
    <w:lvl w:ilvl="0" w:tplc="2E40CF9C">
      <w:start w:val="1"/>
      <w:numFmt w:val="bullet"/>
      <w:lvlText w:val=""/>
      <w:lvlJc w:val="left"/>
      <w:pPr>
        <w:tabs>
          <w:tab w:val="num" w:pos="1565"/>
        </w:tabs>
        <w:ind w:left="1565" w:hanging="360"/>
      </w:pPr>
      <w:rPr>
        <w:rFonts w:ascii="Symbol" w:hAnsi="Symbol" w:hint="default"/>
      </w:rPr>
    </w:lvl>
    <w:lvl w:ilvl="1" w:tplc="E2D47ECC" w:tentative="1">
      <w:start w:val="1"/>
      <w:numFmt w:val="bullet"/>
      <w:lvlText w:val="o"/>
      <w:lvlJc w:val="left"/>
      <w:pPr>
        <w:tabs>
          <w:tab w:val="num" w:pos="2285"/>
        </w:tabs>
        <w:ind w:left="2285" w:hanging="360"/>
      </w:pPr>
      <w:rPr>
        <w:rFonts w:ascii="Courier New" w:hAnsi="Courier New" w:cs="Courier New" w:hint="default"/>
      </w:rPr>
    </w:lvl>
    <w:lvl w:ilvl="2" w:tplc="04190005" w:tentative="1">
      <w:start w:val="1"/>
      <w:numFmt w:val="bullet"/>
      <w:lvlText w:val=""/>
      <w:lvlJc w:val="left"/>
      <w:pPr>
        <w:tabs>
          <w:tab w:val="num" w:pos="3005"/>
        </w:tabs>
        <w:ind w:left="3005" w:hanging="360"/>
      </w:pPr>
      <w:rPr>
        <w:rFonts w:ascii="Wingdings" w:hAnsi="Wingdings" w:hint="default"/>
      </w:rPr>
    </w:lvl>
    <w:lvl w:ilvl="3" w:tplc="04190001" w:tentative="1">
      <w:start w:val="1"/>
      <w:numFmt w:val="bullet"/>
      <w:lvlText w:val=""/>
      <w:lvlJc w:val="left"/>
      <w:pPr>
        <w:tabs>
          <w:tab w:val="num" w:pos="3725"/>
        </w:tabs>
        <w:ind w:left="3725" w:hanging="360"/>
      </w:pPr>
      <w:rPr>
        <w:rFonts w:ascii="Symbol" w:hAnsi="Symbol" w:hint="default"/>
      </w:rPr>
    </w:lvl>
    <w:lvl w:ilvl="4" w:tplc="04190003" w:tentative="1">
      <w:start w:val="1"/>
      <w:numFmt w:val="bullet"/>
      <w:lvlText w:val="o"/>
      <w:lvlJc w:val="left"/>
      <w:pPr>
        <w:tabs>
          <w:tab w:val="num" w:pos="4445"/>
        </w:tabs>
        <w:ind w:left="4445" w:hanging="360"/>
      </w:pPr>
      <w:rPr>
        <w:rFonts w:ascii="Courier New" w:hAnsi="Courier New" w:cs="Courier New" w:hint="default"/>
      </w:rPr>
    </w:lvl>
    <w:lvl w:ilvl="5" w:tplc="04190005" w:tentative="1">
      <w:start w:val="1"/>
      <w:numFmt w:val="bullet"/>
      <w:lvlText w:val=""/>
      <w:lvlJc w:val="left"/>
      <w:pPr>
        <w:tabs>
          <w:tab w:val="num" w:pos="5165"/>
        </w:tabs>
        <w:ind w:left="5165" w:hanging="360"/>
      </w:pPr>
      <w:rPr>
        <w:rFonts w:ascii="Wingdings" w:hAnsi="Wingdings" w:hint="default"/>
      </w:rPr>
    </w:lvl>
    <w:lvl w:ilvl="6" w:tplc="04190001" w:tentative="1">
      <w:start w:val="1"/>
      <w:numFmt w:val="bullet"/>
      <w:lvlText w:val=""/>
      <w:lvlJc w:val="left"/>
      <w:pPr>
        <w:tabs>
          <w:tab w:val="num" w:pos="5885"/>
        </w:tabs>
        <w:ind w:left="5885" w:hanging="360"/>
      </w:pPr>
      <w:rPr>
        <w:rFonts w:ascii="Symbol" w:hAnsi="Symbol" w:hint="default"/>
      </w:rPr>
    </w:lvl>
    <w:lvl w:ilvl="7" w:tplc="04190003" w:tentative="1">
      <w:start w:val="1"/>
      <w:numFmt w:val="bullet"/>
      <w:lvlText w:val="o"/>
      <w:lvlJc w:val="left"/>
      <w:pPr>
        <w:tabs>
          <w:tab w:val="num" w:pos="6605"/>
        </w:tabs>
        <w:ind w:left="6605" w:hanging="360"/>
      </w:pPr>
      <w:rPr>
        <w:rFonts w:ascii="Courier New" w:hAnsi="Courier New" w:cs="Courier New" w:hint="default"/>
      </w:rPr>
    </w:lvl>
    <w:lvl w:ilvl="8" w:tplc="04190005" w:tentative="1">
      <w:start w:val="1"/>
      <w:numFmt w:val="bullet"/>
      <w:lvlText w:val=""/>
      <w:lvlJc w:val="left"/>
      <w:pPr>
        <w:tabs>
          <w:tab w:val="num" w:pos="7325"/>
        </w:tabs>
        <w:ind w:left="7325" w:hanging="360"/>
      </w:pPr>
      <w:rPr>
        <w:rFonts w:ascii="Wingdings" w:hAnsi="Wingdings" w:hint="default"/>
      </w:rPr>
    </w:lvl>
  </w:abstractNum>
  <w:abstractNum w:abstractNumId="14">
    <w:nsid w:val="19EE7F93"/>
    <w:multiLevelType w:val="hybridMultilevel"/>
    <w:tmpl w:val="646E30A4"/>
    <w:lvl w:ilvl="0" w:tplc="FA3A2B54">
      <w:start w:val="1"/>
      <w:numFmt w:val="decimal"/>
      <w:lvlText w:val="%1."/>
      <w:lvlJc w:val="left"/>
      <w:pPr>
        <w:tabs>
          <w:tab w:val="num" w:pos="720"/>
        </w:tabs>
        <w:ind w:left="720" w:hanging="360"/>
      </w:pPr>
    </w:lvl>
    <w:lvl w:ilvl="1" w:tplc="B32AE904">
      <w:start w:val="1"/>
      <w:numFmt w:val="lowerLetter"/>
      <w:lvlText w:val="%2."/>
      <w:lvlJc w:val="left"/>
      <w:pPr>
        <w:tabs>
          <w:tab w:val="num" w:pos="1440"/>
        </w:tabs>
        <w:ind w:left="1440" w:hanging="360"/>
      </w:pPr>
    </w:lvl>
    <w:lvl w:ilvl="2" w:tplc="FC98E292" w:tentative="1">
      <w:start w:val="1"/>
      <w:numFmt w:val="lowerRoman"/>
      <w:lvlText w:val="%3."/>
      <w:lvlJc w:val="right"/>
      <w:pPr>
        <w:tabs>
          <w:tab w:val="num" w:pos="2160"/>
        </w:tabs>
        <w:ind w:left="2160" w:hanging="180"/>
      </w:pPr>
    </w:lvl>
    <w:lvl w:ilvl="3" w:tplc="ABCC4D80" w:tentative="1">
      <w:start w:val="1"/>
      <w:numFmt w:val="decimal"/>
      <w:lvlText w:val="%4."/>
      <w:lvlJc w:val="left"/>
      <w:pPr>
        <w:tabs>
          <w:tab w:val="num" w:pos="2880"/>
        </w:tabs>
        <w:ind w:left="2880" w:hanging="360"/>
      </w:pPr>
    </w:lvl>
    <w:lvl w:ilvl="4" w:tplc="A560C6B2" w:tentative="1">
      <w:start w:val="1"/>
      <w:numFmt w:val="lowerLetter"/>
      <w:lvlText w:val="%5."/>
      <w:lvlJc w:val="left"/>
      <w:pPr>
        <w:tabs>
          <w:tab w:val="num" w:pos="3600"/>
        </w:tabs>
        <w:ind w:left="3600" w:hanging="360"/>
      </w:pPr>
    </w:lvl>
    <w:lvl w:ilvl="5" w:tplc="3C643870" w:tentative="1">
      <w:start w:val="1"/>
      <w:numFmt w:val="lowerRoman"/>
      <w:lvlText w:val="%6."/>
      <w:lvlJc w:val="right"/>
      <w:pPr>
        <w:tabs>
          <w:tab w:val="num" w:pos="4320"/>
        </w:tabs>
        <w:ind w:left="4320" w:hanging="180"/>
      </w:pPr>
    </w:lvl>
    <w:lvl w:ilvl="6" w:tplc="8676CE6E" w:tentative="1">
      <w:start w:val="1"/>
      <w:numFmt w:val="decimal"/>
      <w:lvlText w:val="%7."/>
      <w:lvlJc w:val="left"/>
      <w:pPr>
        <w:tabs>
          <w:tab w:val="num" w:pos="5040"/>
        </w:tabs>
        <w:ind w:left="5040" w:hanging="360"/>
      </w:pPr>
    </w:lvl>
    <w:lvl w:ilvl="7" w:tplc="04DCDBF2" w:tentative="1">
      <w:start w:val="1"/>
      <w:numFmt w:val="lowerLetter"/>
      <w:lvlText w:val="%8."/>
      <w:lvlJc w:val="left"/>
      <w:pPr>
        <w:tabs>
          <w:tab w:val="num" w:pos="5760"/>
        </w:tabs>
        <w:ind w:left="5760" w:hanging="360"/>
      </w:pPr>
    </w:lvl>
    <w:lvl w:ilvl="8" w:tplc="73504274" w:tentative="1">
      <w:start w:val="1"/>
      <w:numFmt w:val="lowerRoman"/>
      <w:lvlText w:val="%9."/>
      <w:lvlJc w:val="right"/>
      <w:pPr>
        <w:tabs>
          <w:tab w:val="num" w:pos="6480"/>
        </w:tabs>
        <w:ind w:left="6480" w:hanging="180"/>
      </w:pPr>
    </w:lvl>
  </w:abstractNum>
  <w:abstractNum w:abstractNumId="15">
    <w:nsid w:val="1FC3236E"/>
    <w:multiLevelType w:val="hybridMultilevel"/>
    <w:tmpl w:val="C6C8960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133489C"/>
    <w:multiLevelType w:val="hybridMultilevel"/>
    <w:tmpl w:val="5CC8ED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22A6790"/>
    <w:multiLevelType w:val="hybridMultilevel"/>
    <w:tmpl w:val="BE5A0E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8935A2D"/>
    <w:multiLevelType w:val="multilevel"/>
    <w:tmpl w:val="89B084B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9E0320F"/>
    <w:multiLevelType w:val="hybridMultilevel"/>
    <w:tmpl w:val="611A8BA4"/>
    <w:lvl w:ilvl="0" w:tplc="04190001">
      <w:start w:val="1"/>
      <w:numFmt w:val="bullet"/>
      <w:lvlText w:val=""/>
      <w:lvlJc w:val="left"/>
      <w:pPr>
        <w:tabs>
          <w:tab w:val="num" w:pos="1565"/>
        </w:tabs>
        <w:ind w:left="1565" w:hanging="360"/>
      </w:pPr>
      <w:rPr>
        <w:rFonts w:ascii="Symbol" w:hAnsi="Symbol" w:hint="default"/>
      </w:rPr>
    </w:lvl>
    <w:lvl w:ilvl="1" w:tplc="04190003" w:tentative="1">
      <w:start w:val="1"/>
      <w:numFmt w:val="bullet"/>
      <w:lvlText w:val="o"/>
      <w:lvlJc w:val="left"/>
      <w:pPr>
        <w:tabs>
          <w:tab w:val="num" w:pos="2285"/>
        </w:tabs>
        <w:ind w:left="2285" w:hanging="360"/>
      </w:pPr>
      <w:rPr>
        <w:rFonts w:ascii="Courier New" w:hAnsi="Courier New" w:cs="Courier New" w:hint="default"/>
      </w:rPr>
    </w:lvl>
    <w:lvl w:ilvl="2" w:tplc="04190005" w:tentative="1">
      <w:start w:val="1"/>
      <w:numFmt w:val="bullet"/>
      <w:lvlText w:val=""/>
      <w:lvlJc w:val="left"/>
      <w:pPr>
        <w:tabs>
          <w:tab w:val="num" w:pos="3005"/>
        </w:tabs>
        <w:ind w:left="3005" w:hanging="360"/>
      </w:pPr>
      <w:rPr>
        <w:rFonts w:ascii="Wingdings" w:hAnsi="Wingdings" w:hint="default"/>
      </w:rPr>
    </w:lvl>
    <w:lvl w:ilvl="3" w:tplc="04190001" w:tentative="1">
      <w:start w:val="1"/>
      <w:numFmt w:val="bullet"/>
      <w:lvlText w:val=""/>
      <w:lvlJc w:val="left"/>
      <w:pPr>
        <w:tabs>
          <w:tab w:val="num" w:pos="3725"/>
        </w:tabs>
        <w:ind w:left="3725" w:hanging="360"/>
      </w:pPr>
      <w:rPr>
        <w:rFonts w:ascii="Symbol" w:hAnsi="Symbol" w:hint="default"/>
      </w:rPr>
    </w:lvl>
    <w:lvl w:ilvl="4" w:tplc="04190003" w:tentative="1">
      <w:start w:val="1"/>
      <w:numFmt w:val="bullet"/>
      <w:lvlText w:val="o"/>
      <w:lvlJc w:val="left"/>
      <w:pPr>
        <w:tabs>
          <w:tab w:val="num" w:pos="4445"/>
        </w:tabs>
        <w:ind w:left="4445" w:hanging="360"/>
      </w:pPr>
      <w:rPr>
        <w:rFonts w:ascii="Courier New" w:hAnsi="Courier New" w:cs="Courier New" w:hint="default"/>
      </w:rPr>
    </w:lvl>
    <w:lvl w:ilvl="5" w:tplc="04190005" w:tentative="1">
      <w:start w:val="1"/>
      <w:numFmt w:val="bullet"/>
      <w:lvlText w:val=""/>
      <w:lvlJc w:val="left"/>
      <w:pPr>
        <w:tabs>
          <w:tab w:val="num" w:pos="5165"/>
        </w:tabs>
        <w:ind w:left="5165" w:hanging="360"/>
      </w:pPr>
      <w:rPr>
        <w:rFonts w:ascii="Wingdings" w:hAnsi="Wingdings" w:hint="default"/>
      </w:rPr>
    </w:lvl>
    <w:lvl w:ilvl="6" w:tplc="04190001" w:tentative="1">
      <w:start w:val="1"/>
      <w:numFmt w:val="bullet"/>
      <w:lvlText w:val=""/>
      <w:lvlJc w:val="left"/>
      <w:pPr>
        <w:tabs>
          <w:tab w:val="num" w:pos="5885"/>
        </w:tabs>
        <w:ind w:left="5885" w:hanging="360"/>
      </w:pPr>
      <w:rPr>
        <w:rFonts w:ascii="Symbol" w:hAnsi="Symbol" w:hint="default"/>
      </w:rPr>
    </w:lvl>
    <w:lvl w:ilvl="7" w:tplc="04190003" w:tentative="1">
      <w:start w:val="1"/>
      <w:numFmt w:val="bullet"/>
      <w:lvlText w:val="o"/>
      <w:lvlJc w:val="left"/>
      <w:pPr>
        <w:tabs>
          <w:tab w:val="num" w:pos="6605"/>
        </w:tabs>
        <w:ind w:left="6605" w:hanging="360"/>
      </w:pPr>
      <w:rPr>
        <w:rFonts w:ascii="Courier New" w:hAnsi="Courier New" w:cs="Courier New" w:hint="default"/>
      </w:rPr>
    </w:lvl>
    <w:lvl w:ilvl="8" w:tplc="04190005" w:tentative="1">
      <w:start w:val="1"/>
      <w:numFmt w:val="bullet"/>
      <w:lvlText w:val=""/>
      <w:lvlJc w:val="left"/>
      <w:pPr>
        <w:tabs>
          <w:tab w:val="num" w:pos="7325"/>
        </w:tabs>
        <w:ind w:left="7325" w:hanging="360"/>
      </w:pPr>
      <w:rPr>
        <w:rFonts w:ascii="Wingdings" w:hAnsi="Wingdings" w:hint="default"/>
      </w:rPr>
    </w:lvl>
  </w:abstractNum>
  <w:abstractNum w:abstractNumId="20">
    <w:nsid w:val="2C784606"/>
    <w:multiLevelType w:val="hybridMultilevel"/>
    <w:tmpl w:val="35F44B1E"/>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1">
    <w:nsid w:val="2E4C5E14"/>
    <w:multiLevelType w:val="hybridMultilevel"/>
    <w:tmpl w:val="F2427786"/>
    <w:lvl w:ilvl="0" w:tplc="C194F8E8">
      <w:start w:val="1"/>
      <w:numFmt w:val="decimal"/>
      <w:lvlText w:val="%1."/>
      <w:lvlJc w:val="left"/>
      <w:pPr>
        <w:ind w:left="786" w:hanging="360"/>
      </w:pPr>
      <w:rPr>
        <w:rFonts w:hint="default"/>
        <w:sz w:val="28"/>
        <w:szCs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nsid w:val="340B4645"/>
    <w:multiLevelType w:val="hybridMultilevel"/>
    <w:tmpl w:val="36304838"/>
    <w:lvl w:ilvl="0" w:tplc="0419000F">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3">
    <w:nsid w:val="36D41CEC"/>
    <w:multiLevelType w:val="hybridMultilevel"/>
    <w:tmpl w:val="96164392"/>
    <w:lvl w:ilvl="0" w:tplc="A8BE285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3BF60B9B"/>
    <w:multiLevelType w:val="hybridMultilevel"/>
    <w:tmpl w:val="91502AC0"/>
    <w:lvl w:ilvl="0" w:tplc="B6FEDB7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nsid w:val="3E6912CD"/>
    <w:multiLevelType w:val="hybridMultilevel"/>
    <w:tmpl w:val="11DEAD94"/>
    <w:lvl w:ilvl="0" w:tplc="0419000F">
      <w:start w:val="1"/>
      <w:numFmt w:val="decimal"/>
      <w:pStyle w:val="1126"/>
      <w:lvlText w:val="%1"/>
      <w:lvlJc w:val="left"/>
      <w:pPr>
        <w:tabs>
          <w:tab w:val="num" w:pos="513"/>
        </w:tabs>
        <w:ind w:left="513" w:hanging="360"/>
      </w:pPr>
      <w:rPr>
        <w:rFonts w:hint="default"/>
      </w:rPr>
    </w:lvl>
    <w:lvl w:ilvl="1" w:tplc="04190019">
      <w:start w:val="1"/>
      <w:numFmt w:val="bullet"/>
      <w:lvlText w:val="o"/>
      <w:lvlJc w:val="left"/>
      <w:pPr>
        <w:tabs>
          <w:tab w:val="num" w:pos="-51"/>
        </w:tabs>
        <w:ind w:left="-51" w:hanging="360"/>
      </w:pPr>
      <w:rPr>
        <w:rFonts w:ascii="Courier New" w:hAnsi="Courier New" w:cs="Courier New" w:hint="default"/>
      </w:rPr>
    </w:lvl>
    <w:lvl w:ilvl="2" w:tplc="0419001B" w:tentative="1">
      <w:start w:val="1"/>
      <w:numFmt w:val="bullet"/>
      <w:lvlText w:val=""/>
      <w:lvlJc w:val="left"/>
      <w:pPr>
        <w:tabs>
          <w:tab w:val="num" w:pos="669"/>
        </w:tabs>
        <w:ind w:left="669" w:hanging="360"/>
      </w:pPr>
      <w:rPr>
        <w:rFonts w:ascii="Wingdings" w:hAnsi="Wingdings" w:hint="default"/>
      </w:rPr>
    </w:lvl>
    <w:lvl w:ilvl="3" w:tplc="0419000F" w:tentative="1">
      <w:start w:val="1"/>
      <w:numFmt w:val="bullet"/>
      <w:lvlText w:val=""/>
      <w:lvlJc w:val="left"/>
      <w:pPr>
        <w:tabs>
          <w:tab w:val="num" w:pos="1389"/>
        </w:tabs>
        <w:ind w:left="1389" w:hanging="360"/>
      </w:pPr>
      <w:rPr>
        <w:rFonts w:ascii="Symbol" w:hAnsi="Symbol" w:hint="default"/>
      </w:rPr>
    </w:lvl>
    <w:lvl w:ilvl="4" w:tplc="04190019" w:tentative="1">
      <w:start w:val="1"/>
      <w:numFmt w:val="bullet"/>
      <w:lvlText w:val="o"/>
      <w:lvlJc w:val="left"/>
      <w:pPr>
        <w:tabs>
          <w:tab w:val="num" w:pos="2109"/>
        </w:tabs>
        <w:ind w:left="2109" w:hanging="360"/>
      </w:pPr>
      <w:rPr>
        <w:rFonts w:ascii="Courier New" w:hAnsi="Courier New" w:cs="Courier New" w:hint="default"/>
      </w:rPr>
    </w:lvl>
    <w:lvl w:ilvl="5" w:tplc="0419001B" w:tentative="1">
      <w:start w:val="1"/>
      <w:numFmt w:val="bullet"/>
      <w:lvlText w:val=""/>
      <w:lvlJc w:val="left"/>
      <w:pPr>
        <w:tabs>
          <w:tab w:val="num" w:pos="2829"/>
        </w:tabs>
        <w:ind w:left="2829" w:hanging="360"/>
      </w:pPr>
      <w:rPr>
        <w:rFonts w:ascii="Wingdings" w:hAnsi="Wingdings" w:hint="default"/>
      </w:rPr>
    </w:lvl>
    <w:lvl w:ilvl="6" w:tplc="0419000F" w:tentative="1">
      <w:start w:val="1"/>
      <w:numFmt w:val="bullet"/>
      <w:lvlText w:val=""/>
      <w:lvlJc w:val="left"/>
      <w:pPr>
        <w:tabs>
          <w:tab w:val="num" w:pos="3549"/>
        </w:tabs>
        <w:ind w:left="3549" w:hanging="360"/>
      </w:pPr>
      <w:rPr>
        <w:rFonts w:ascii="Symbol" w:hAnsi="Symbol" w:hint="default"/>
      </w:rPr>
    </w:lvl>
    <w:lvl w:ilvl="7" w:tplc="04190019" w:tentative="1">
      <w:start w:val="1"/>
      <w:numFmt w:val="bullet"/>
      <w:lvlText w:val="o"/>
      <w:lvlJc w:val="left"/>
      <w:pPr>
        <w:tabs>
          <w:tab w:val="num" w:pos="4269"/>
        </w:tabs>
        <w:ind w:left="4269" w:hanging="360"/>
      </w:pPr>
      <w:rPr>
        <w:rFonts w:ascii="Courier New" w:hAnsi="Courier New" w:cs="Courier New" w:hint="default"/>
      </w:rPr>
    </w:lvl>
    <w:lvl w:ilvl="8" w:tplc="0419001B" w:tentative="1">
      <w:start w:val="1"/>
      <w:numFmt w:val="bullet"/>
      <w:lvlText w:val=""/>
      <w:lvlJc w:val="left"/>
      <w:pPr>
        <w:tabs>
          <w:tab w:val="num" w:pos="4989"/>
        </w:tabs>
        <w:ind w:left="4989" w:hanging="360"/>
      </w:pPr>
      <w:rPr>
        <w:rFonts w:ascii="Wingdings" w:hAnsi="Wingdings" w:hint="default"/>
      </w:rPr>
    </w:lvl>
  </w:abstractNum>
  <w:abstractNum w:abstractNumId="26">
    <w:nsid w:val="42707A74"/>
    <w:multiLevelType w:val="multilevel"/>
    <w:tmpl w:val="2AD0D676"/>
    <w:lvl w:ilvl="0">
      <w:start w:val="4"/>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46CB24EA"/>
    <w:multiLevelType w:val="hybridMultilevel"/>
    <w:tmpl w:val="1A208DE6"/>
    <w:lvl w:ilvl="0" w:tplc="181AF45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D29521C"/>
    <w:multiLevelType w:val="multilevel"/>
    <w:tmpl w:val="6CC8C8A2"/>
    <w:lvl w:ilvl="0">
      <w:start w:val="4"/>
      <w:numFmt w:val="decimal"/>
      <w:lvlText w:val="%1"/>
      <w:lvlJc w:val="left"/>
      <w:pPr>
        <w:tabs>
          <w:tab w:val="num" w:pos="504"/>
        </w:tabs>
        <w:ind w:left="504" w:hanging="504"/>
      </w:pPr>
      <w:rPr>
        <w:rFonts w:hint="default"/>
      </w:rPr>
    </w:lvl>
    <w:lvl w:ilvl="1">
      <w:start w:val="3"/>
      <w:numFmt w:val="decimal"/>
      <w:lvlText w:val="%1.%2"/>
      <w:lvlJc w:val="left"/>
      <w:pPr>
        <w:tabs>
          <w:tab w:val="num" w:pos="1349"/>
        </w:tabs>
        <w:ind w:left="1349" w:hanging="504"/>
      </w:pPr>
      <w:rPr>
        <w:rFonts w:hint="default"/>
      </w:rPr>
    </w:lvl>
    <w:lvl w:ilvl="2">
      <w:start w:val="1"/>
      <w:numFmt w:val="decimal"/>
      <w:lvlText w:val="%1.%2.%3"/>
      <w:lvlJc w:val="left"/>
      <w:pPr>
        <w:tabs>
          <w:tab w:val="num" w:pos="2410"/>
        </w:tabs>
        <w:ind w:left="2410" w:hanging="720"/>
      </w:pPr>
      <w:rPr>
        <w:rFonts w:hint="default"/>
      </w:rPr>
    </w:lvl>
    <w:lvl w:ilvl="3">
      <w:start w:val="1"/>
      <w:numFmt w:val="decimal"/>
      <w:lvlText w:val="%1.%2.%3.%4"/>
      <w:lvlJc w:val="left"/>
      <w:pPr>
        <w:tabs>
          <w:tab w:val="num" w:pos="3615"/>
        </w:tabs>
        <w:ind w:left="3615" w:hanging="1080"/>
      </w:pPr>
      <w:rPr>
        <w:rFonts w:hint="default"/>
      </w:rPr>
    </w:lvl>
    <w:lvl w:ilvl="4">
      <w:start w:val="1"/>
      <w:numFmt w:val="decimal"/>
      <w:lvlText w:val="%1.%2.%3.%4.%5"/>
      <w:lvlJc w:val="left"/>
      <w:pPr>
        <w:tabs>
          <w:tab w:val="num" w:pos="4460"/>
        </w:tabs>
        <w:ind w:left="4460" w:hanging="1080"/>
      </w:pPr>
      <w:rPr>
        <w:rFonts w:hint="default"/>
      </w:rPr>
    </w:lvl>
    <w:lvl w:ilvl="5">
      <w:start w:val="1"/>
      <w:numFmt w:val="decimal"/>
      <w:lvlText w:val="%1.%2.%3.%4.%5.%6"/>
      <w:lvlJc w:val="left"/>
      <w:pPr>
        <w:tabs>
          <w:tab w:val="num" w:pos="5665"/>
        </w:tabs>
        <w:ind w:left="5665" w:hanging="1440"/>
      </w:pPr>
      <w:rPr>
        <w:rFonts w:hint="default"/>
      </w:rPr>
    </w:lvl>
    <w:lvl w:ilvl="6">
      <w:start w:val="1"/>
      <w:numFmt w:val="decimal"/>
      <w:lvlText w:val="%1.%2.%3.%4.%5.%6.%7"/>
      <w:lvlJc w:val="left"/>
      <w:pPr>
        <w:tabs>
          <w:tab w:val="num" w:pos="6510"/>
        </w:tabs>
        <w:ind w:left="6510" w:hanging="1440"/>
      </w:pPr>
      <w:rPr>
        <w:rFonts w:hint="default"/>
      </w:rPr>
    </w:lvl>
    <w:lvl w:ilvl="7">
      <w:start w:val="1"/>
      <w:numFmt w:val="decimal"/>
      <w:lvlText w:val="%1.%2.%3.%4.%5.%6.%7.%8"/>
      <w:lvlJc w:val="left"/>
      <w:pPr>
        <w:tabs>
          <w:tab w:val="num" w:pos="7715"/>
        </w:tabs>
        <w:ind w:left="7715" w:hanging="1800"/>
      </w:pPr>
      <w:rPr>
        <w:rFonts w:hint="default"/>
      </w:rPr>
    </w:lvl>
    <w:lvl w:ilvl="8">
      <w:start w:val="1"/>
      <w:numFmt w:val="decimal"/>
      <w:lvlText w:val="%1.%2.%3.%4.%5.%6.%7.%8.%9"/>
      <w:lvlJc w:val="left"/>
      <w:pPr>
        <w:tabs>
          <w:tab w:val="num" w:pos="8920"/>
        </w:tabs>
        <w:ind w:left="8920" w:hanging="2160"/>
      </w:pPr>
      <w:rPr>
        <w:rFonts w:hint="default"/>
      </w:rPr>
    </w:lvl>
  </w:abstractNum>
  <w:abstractNum w:abstractNumId="29">
    <w:nsid w:val="506C181E"/>
    <w:multiLevelType w:val="hybridMultilevel"/>
    <w:tmpl w:val="EB34E4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2CA544A"/>
    <w:multiLevelType w:val="singleLevel"/>
    <w:tmpl w:val="987C499A"/>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1">
    <w:nsid w:val="57FE751F"/>
    <w:multiLevelType w:val="multilevel"/>
    <w:tmpl w:val="0B4C9DDA"/>
    <w:styleLink w:val="a4"/>
    <w:lvl w:ilvl="0">
      <w:start w:val="1"/>
      <w:numFmt w:val="decimal"/>
      <w:pStyle w:val="a5"/>
      <w:suff w:val="space"/>
      <w:lvlText w:val="%1)"/>
      <w:lvlJc w:val="left"/>
      <w:pPr>
        <w:ind w:left="0" w:firstLine="709"/>
      </w:pPr>
      <w:rPr>
        <w:rFonts w:hint="default"/>
      </w:rPr>
    </w:lvl>
    <w:lvl w:ilvl="1">
      <w:start w:val="1"/>
      <w:numFmt w:val="lowerLetter"/>
      <w:suff w:val="space"/>
      <w:lvlText w:val="%2)"/>
      <w:lvlJc w:val="left"/>
      <w:pPr>
        <w:ind w:left="709" w:firstLine="538"/>
      </w:pPr>
      <w:rPr>
        <w:rFonts w:hint="default"/>
      </w:rPr>
    </w:lvl>
    <w:lvl w:ilvl="2">
      <w:start w:val="1"/>
      <w:numFmt w:val="none"/>
      <w:suff w:val="nothing"/>
      <w:lvlText w:val="%3"/>
      <w:lvlJc w:val="left"/>
      <w:pPr>
        <w:ind w:left="2268" w:firstLine="0"/>
      </w:pPr>
      <w:rPr>
        <w:rFonts w:hint="default"/>
      </w:rPr>
    </w:lvl>
    <w:lvl w:ilvl="3">
      <w:start w:val="1"/>
      <w:numFmt w:val="none"/>
      <w:suff w:val="nothing"/>
      <w:lvlText w:val=""/>
      <w:lvlJc w:val="left"/>
      <w:pPr>
        <w:ind w:left="2835" w:firstLine="0"/>
      </w:pPr>
      <w:rPr>
        <w:rFonts w:hint="default"/>
      </w:rPr>
    </w:lvl>
    <w:lvl w:ilvl="4">
      <w:start w:val="1"/>
      <w:numFmt w:val="none"/>
      <w:suff w:val="nothing"/>
      <w:lvlText w:val=""/>
      <w:lvlJc w:val="left"/>
      <w:pPr>
        <w:ind w:left="3402" w:firstLine="0"/>
      </w:pPr>
      <w:rPr>
        <w:rFonts w:hint="default"/>
      </w:rPr>
    </w:lvl>
    <w:lvl w:ilvl="5">
      <w:start w:val="1"/>
      <w:numFmt w:val="none"/>
      <w:suff w:val="nothing"/>
      <w:lvlText w:val=""/>
      <w:lvlJc w:val="left"/>
      <w:pPr>
        <w:ind w:left="3969" w:firstLine="0"/>
      </w:pPr>
      <w:rPr>
        <w:rFonts w:hint="default"/>
      </w:rPr>
    </w:lvl>
    <w:lvl w:ilvl="6">
      <w:start w:val="1"/>
      <w:numFmt w:val="none"/>
      <w:suff w:val="nothing"/>
      <w:lvlText w:val=""/>
      <w:lvlJc w:val="left"/>
      <w:pPr>
        <w:ind w:left="4536" w:firstLine="0"/>
      </w:pPr>
      <w:rPr>
        <w:rFonts w:hint="default"/>
      </w:rPr>
    </w:lvl>
    <w:lvl w:ilvl="7">
      <w:start w:val="1"/>
      <w:numFmt w:val="none"/>
      <w:suff w:val="nothing"/>
      <w:lvlText w:val=""/>
      <w:lvlJc w:val="left"/>
      <w:pPr>
        <w:ind w:left="5103" w:firstLine="0"/>
      </w:pPr>
      <w:rPr>
        <w:rFonts w:hint="default"/>
      </w:rPr>
    </w:lvl>
    <w:lvl w:ilvl="8">
      <w:start w:val="1"/>
      <w:numFmt w:val="none"/>
      <w:suff w:val="nothing"/>
      <w:lvlText w:val=""/>
      <w:lvlJc w:val="left"/>
      <w:pPr>
        <w:ind w:left="5670" w:firstLine="0"/>
      </w:pPr>
      <w:rPr>
        <w:rFonts w:hint="default"/>
      </w:rPr>
    </w:lvl>
  </w:abstractNum>
  <w:abstractNum w:abstractNumId="32">
    <w:nsid w:val="5A0962D5"/>
    <w:multiLevelType w:val="hybridMultilevel"/>
    <w:tmpl w:val="4E8226D2"/>
    <w:lvl w:ilvl="0" w:tplc="FFFFFFFF">
      <w:start w:val="1"/>
      <w:numFmt w:val="decimal"/>
      <w:lvlText w:val="%1."/>
      <w:lvlJc w:val="left"/>
      <w:pPr>
        <w:tabs>
          <w:tab w:val="num" w:pos="720"/>
        </w:tabs>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5CBE2EC9"/>
    <w:multiLevelType w:val="multilevel"/>
    <w:tmpl w:val="2BE682DC"/>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nsid w:val="604B71B3"/>
    <w:multiLevelType w:val="hybridMultilevel"/>
    <w:tmpl w:val="290ACCF0"/>
    <w:lvl w:ilvl="0" w:tplc="FFFFFFFF">
      <w:start w:val="4"/>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nsid w:val="64640C93"/>
    <w:multiLevelType w:val="hybridMultilevel"/>
    <w:tmpl w:val="577EDC60"/>
    <w:lvl w:ilvl="0" w:tplc="FFFFFFFF">
      <w:start w:val="4"/>
      <w:numFmt w:val="decimal"/>
      <w:lvlText w:val="%1"/>
      <w:lvlJc w:val="left"/>
      <w:pPr>
        <w:tabs>
          <w:tab w:val="num" w:pos="1040"/>
        </w:tabs>
        <w:ind w:left="104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36">
    <w:nsid w:val="68C10F37"/>
    <w:multiLevelType w:val="hybridMultilevel"/>
    <w:tmpl w:val="C3A8B5CA"/>
    <w:lvl w:ilvl="0" w:tplc="8B4AFEB4">
      <w:start w:val="1"/>
      <w:numFmt w:val="bullet"/>
      <w:lvlText w:val=""/>
      <w:lvlPicBulletId w:val="0"/>
      <w:lvlJc w:val="left"/>
      <w:pPr>
        <w:tabs>
          <w:tab w:val="num" w:pos="720"/>
        </w:tabs>
        <w:ind w:left="720" w:hanging="360"/>
      </w:pPr>
      <w:rPr>
        <w:rFonts w:ascii="Symbol" w:hAnsi="Symbol" w:hint="default"/>
      </w:rPr>
    </w:lvl>
    <w:lvl w:ilvl="1" w:tplc="DD98CB5E" w:tentative="1">
      <w:start w:val="1"/>
      <w:numFmt w:val="bullet"/>
      <w:lvlText w:val=""/>
      <w:lvlJc w:val="left"/>
      <w:pPr>
        <w:tabs>
          <w:tab w:val="num" w:pos="1440"/>
        </w:tabs>
        <w:ind w:left="1440" w:hanging="360"/>
      </w:pPr>
      <w:rPr>
        <w:rFonts w:ascii="Symbol" w:hAnsi="Symbol" w:hint="default"/>
      </w:rPr>
    </w:lvl>
    <w:lvl w:ilvl="2" w:tplc="7CFC3404" w:tentative="1">
      <w:start w:val="1"/>
      <w:numFmt w:val="bullet"/>
      <w:lvlText w:val=""/>
      <w:lvlJc w:val="left"/>
      <w:pPr>
        <w:tabs>
          <w:tab w:val="num" w:pos="2160"/>
        </w:tabs>
        <w:ind w:left="2160" w:hanging="360"/>
      </w:pPr>
      <w:rPr>
        <w:rFonts w:ascii="Symbol" w:hAnsi="Symbol" w:hint="default"/>
      </w:rPr>
    </w:lvl>
    <w:lvl w:ilvl="3" w:tplc="C906A56E" w:tentative="1">
      <w:start w:val="1"/>
      <w:numFmt w:val="bullet"/>
      <w:lvlText w:val=""/>
      <w:lvlJc w:val="left"/>
      <w:pPr>
        <w:tabs>
          <w:tab w:val="num" w:pos="2880"/>
        </w:tabs>
        <w:ind w:left="2880" w:hanging="360"/>
      </w:pPr>
      <w:rPr>
        <w:rFonts w:ascii="Symbol" w:hAnsi="Symbol" w:hint="default"/>
      </w:rPr>
    </w:lvl>
    <w:lvl w:ilvl="4" w:tplc="F7D2E5B0" w:tentative="1">
      <w:start w:val="1"/>
      <w:numFmt w:val="bullet"/>
      <w:lvlText w:val=""/>
      <w:lvlJc w:val="left"/>
      <w:pPr>
        <w:tabs>
          <w:tab w:val="num" w:pos="3600"/>
        </w:tabs>
        <w:ind w:left="3600" w:hanging="360"/>
      </w:pPr>
      <w:rPr>
        <w:rFonts w:ascii="Symbol" w:hAnsi="Symbol" w:hint="default"/>
      </w:rPr>
    </w:lvl>
    <w:lvl w:ilvl="5" w:tplc="4CCA5C08" w:tentative="1">
      <w:start w:val="1"/>
      <w:numFmt w:val="bullet"/>
      <w:lvlText w:val=""/>
      <w:lvlJc w:val="left"/>
      <w:pPr>
        <w:tabs>
          <w:tab w:val="num" w:pos="4320"/>
        </w:tabs>
        <w:ind w:left="4320" w:hanging="360"/>
      </w:pPr>
      <w:rPr>
        <w:rFonts w:ascii="Symbol" w:hAnsi="Symbol" w:hint="default"/>
      </w:rPr>
    </w:lvl>
    <w:lvl w:ilvl="6" w:tplc="24203842" w:tentative="1">
      <w:start w:val="1"/>
      <w:numFmt w:val="bullet"/>
      <w:lvlText w:val=""/>
      <w:lvlJc w:val="left"/>
      <w:pPr>
        <w:tabs>
          <w:tab w:val="num" w:pos="5040"/>
        </w:tabs>
        <w:ind w:left="5040" w:hanging="360"/>
      </w:pPr>
      <w:rPr>
        <w:rFonts w:ascii="Symbol" w:hAnsi="Symbol" w:hint="default"/>
      </w:rPr>
    </w:lvl>
    <w:lvl w:ilvl="7" w:tplc="AFF038E2" w:tentative="1">
      <w:start w:val="1"/>
      <w:numFmt w:val="bullet"/>
      <w:lvlText w:val=""/>
      <w:lvlJc w:val="left"/>
      <w:pPr>
        <w:tabs>
          <w:tab w:val="num" w:pos="5760"/>
        </w:tabs>
        <w:ind w:left="5760" w:hanging="360"/>
      </w:pPr>
      <w:rPr>
        <w:rFonts w:ascii="Symbol" w:hAnsi="Symbol" w:hint="default"/>
      </w:rPr>
    </w:lvl>
    <w:lvl w:ilvl="8" w:tplc="869A22A6" w:tentative="1">
      <w:start w:val="1"/>
      <w:numFmt w:val="bullet"/>
      <w:lvlText w:val=""/>
      <w:lvlJc w:val="left"/>
      <w:pPr>
        <w:tabs>
          <w:tab w:val="num" w:pos="6480"/>
        </w:tabs>
        <w:ind w:left="6480" w:hanging="360"/>
      </w:pPr>
      <w:rPr>
        <w:rFonts w:ascii="Symbol" w:hAnsi="Symbol" w:hint="default"/>
      </w:rPr>
    </w:lvl>
  </w:abstractNum>
  <w:abstractNum w:abstractNumId="37">
    <w:nsid w:val="737F31BF"/>
    <w:multiLevelType w:val="hybridMultilevel"/>
    <w:tmpl w:val="646E30A4"/>
    <w:lvl w:ilvl="0" w:tplc="FA3A2B54">
      <w:start w:val="1"/>
      <w:numFmt w:val="decimal"/>
      <w:lvlText w:val="%1."/>
      <w:lvlJc w:val="left"/>
      <w:pPr>
        <w:tabs>
          <w:tab w:val="num" w:pos="720"/>
        </w:tabs>
        <w:ind w:left="720" w:hanging="360"/>
      </w:pPr>
    </w:lvl>
    <w:lvl w:ilvl="1" w:tplc="B32AE904">
      <w:start w:val="1"/>
      <w:numFmt w:val="lowerLetter"/>
      <w:lvlText w:val="%2."/>
      <w:lvlJc w:val="left"/>
      <w:pPr>
        <w:tabs>
          <w:tab w:val="num" w:pos="1440"/>
        </w:tabs>
        <w:ind w:left="1440" w:hanging="360"/>
      </w:pPr>
    </w:lvl>
    <w:lvl w:ilvl="2" w:tplc="FC98E292" w:tentative="1">
      <w:start w:val="1"/>
      <w:numFmt w:val="lowerRoman"/>
      <w:lvlText w:val="%3."/>
      <w:lvlJc w:val="right"/>
      <w:pPr>
        <w:tabs>
          <w:tab w:val="num" w:pos="2160"/>
        </w:tabs>
        <w:ind w:left="2160" w:hanging="180"/>
      </w:pPr>
    </w:lvl>
    <w:lvl w:ilvl="3" w:tplc="ABCC4D80" w:tentative="1">
      <w:start w:val="1"/>
      <w:numFmt w:val="decimal"/>
      <w:lvlText w:val="%4."/>
      <w:lvlJc w:val="left"/>
      <w:pPr>
        <w:tabs>
          <w:tab w:val="num" w:pos="2880"/>
        </w:tabs>
        <w:ind w:left="2880" w:hanging="360"/>
      </w:pPr>
    </w:lvl>
    <w:lvl w:ilvl="4" w:tplc="A560C6B2" w:tentative="1">
      <w:start w:val="1"/>
      <w:numFmt w:val="lowerLetter"/>
      <w:lvlText w:val="%5."/>
      <w:lvlJc w:val="left"/>
      <w:pPr>
        <w:tabs>
          <w:tab w:val="num" w:pos="3600"/>
        </w:tabs>
        <w:ind w:left="3600" w:hanging="360"/>
      </w:pPr>
    </w:lvl>
    <w:lvl w:ilvl="5" w:tplc="3C643870" w:tentative="1">
      <w:start w:val="1"/>
      <w:numFmt w:val="lowerRoman"/>
      <w:lvlText w:val="%6."/>
      <w:lvlJc w:val="right"/>
      <w:pPr>
        <w:tabs>
          <w:tab w:val="num" w:pos="4320"/>
        </w:tabs>
        <w:ind w:left="4320" w:hanging="180"/>
      </w:pPr>
    </w:lvl>
    <w:lvl w:ilvl="6" w:tplc="8676CE6E" w:tentative="1">
      <w:start w:val="1"/>
      <w:numFmt w:val="decimal"/>
      <w:lvlText w:val="%7."/>
      <w:lvlJc w:val="left"/>
      <w:pPr>
        <w:tabs>
          <w:tab w:val="num" w:pos="5040"/>
        </w:tabs>
        <w:ind w:left="5040" w:hanging="360"/>
      </w:pPr>
    </w:lvl>
    <w:lvl w:ilvl="7" w:tplc="04DCDBF2" w:tentative="1">
      <w:start w:val="1"/>
      <w:numFmt w:val="lowerLetter"/>
      <w:lvlText w:val="%8."/>
      <w:lvlJc w:val="left"/>
      <w:pPr>
        <w:tabs>
          <w:tab w:val="num" w:pos="5760"/>
        </w:tabs>
        <w:ind w:left="5760" w:hanging="360"/>
      </w:pPr>
    </w:lvl>
    <w:lvl w:ilvl="8" w:tplc="73504274" w:tentative="1">
      <w:start w:val="1"/>
      <w:numFmt w:val="lowerRoman"/>
      <w:lvlText w:val="%9."/>
      <w:lvlJc w:val="right"/>
      <w:pPr>
        <w:tabs>
          <w:tab w:val="num" w:pos="6480"/>
        </w:tabs>
        <w:ind w:left="6480" w:hanging="180"/>
      </w:pPr>
    </w:lvl>
  </w:abstractNum>
  <w:abstractNum w:abstractNumId="38">
    <w:nsid w:val="760910E1"/>
    <w:multiLevelType w:val="multilevel"/>
    <w:tmpl w:val="55E6DFAE"/>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9">
    <w:nsid w:val="761B3FBC"/>
    <w:multiLevelType w:val="hybridMultilevel"/>
    <w:tmpl w:val="2F2AC770"/>
    <w:lvl w:ilvl="0" w:tplc="FFFFFFFF">
      <w:start w:val="1"/>
      <w:numFmt w:val="bullet"/>
      <w:pStyle w:val="a6"/>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428"/>
        </w:tabs>
        <w:ind w:left="1428" w:hanging="360"/>
      </w:pPr>
      <w:rPr>
        <w:rFonts w:ascii="Courier New" w:hAnsi="Courier New" w:cs="Courier New" w:hint="default"/>
      </w:rPr>
    </w:lvl>
    <w:lvl w:ilvl="2" w:tplc="FFFFFFFF" w:tentative="1">
      <w:start w:val="1"/>
      <w:numFmt w:val="bullet"/>
      <w:lvlText w:val=""/>
      <w:lvlJc w:val="left"/>
      <w:pPr>
        <w:tabs>
          <w:tab w:val="num" w:pos="2148"/>
        </w:tabs>
        <w:ind w:left="2148" w:hanging="360"/>
      </w:pPr>
      <w:rPr>
        <w:rFonts w:ascii="Wingdings" w:hAnsi="Wingdings" w:hint="default"/>
      </w:rPr>
    </w:lvl>
    <w:lvl w:ilvl="3" w:tplc="FFFFFFFF" w:tentative="1">
      <w:start w:val="1"/>
      <w:numFmt w:val="bullet"/>
      <w:lvlText w:val=""/>
      <w:lvlJc w:val="left"/>
      <w:pPr>
        <w:tabs>
          <w:tab w:val="num" w:pos="2868"/>
        </w:tabs>
        <w:ind w:left="2868" w:hanging="360"/>
      </w:pPr>
      <w:rPr>
        <w:rFonts w:ascii="Symbol" w:hAnsi="Symbol" w:hint="default"/>
      </w:rPr>
    </w:lvl>
    <w:lvl w:ilvl="4" w:tplc="FFFFFFFF" w:tentative="1">
      <w:start w:val="1"/>
      <w:numFmt w:val="bullet"/>
      <w:lvlText w:val="o"/>
      <w:lvlJc w:val="left"/>
      <w:pPr>
        <w:tabs>
          <w:tab w:val="num" w:pos="3588"/>
        </w:tabs>
        <w:ind w:left="3588" w:hanging="360"/>
      </w:pPr>
      <w:rPr>
        <w:rFonts w:ascii="Courier New" w:hAnsi="Courier New" w:cs="Courier New" w:hint="default"/>
      </w:rPr>
    </w:lvl>
    <w:lvl w:ilvl="5" w:tplc="FFFFFFFF" w:tentative="1">
      <w:start w:val="1"/>
      <w:numFmt w:val="bullet"/>
      <w:lvlText w:val=""/>
      <w:lvlJc w:val="left"/>
      <w:pPr>
        <w:tabs>
          <w:tab w:val="num" w:pos="4308"/>
        </w:tabs>
        <w:ind w:left="4308" w:hanging="360"/>
      </w:pPr>
      <w:rPr>
        <w:rFonts w:ascii="Wingdings" w:hAnsi="Wingdings" w:hint="default"/>
      </w:rPr>
    </w:lvl>
    <w:lvl w:ilvl="6" w:tplc="FFFFFFFF" w:tentative="1">
      <w:start w:val="1"/>
      <w:numFmt w:val="bullet"/>
      <w:lvlText w:val=""/>
      <w:lvlJc w:val="left"/>
      <w:pPr>
        <w:tabs>
          <w:tab w:val="num" w:pos="5028"/>
        </w:tabs>
        <w:ind w:left="5028" w:hanging="360"/>
      </w:pPr>
      <w:rPr>
        <w:rFonts w:ascii="Symbol" w:hAnsi="Symbol" w:hint="default"/>
      </w:rPr>
    </w:lvl>
    <w:lvl w:ilvl="7" w:tplc="FFFFFFFF" w:tentative="1">
      <w:start w:val="1"/>
      <w:numFmt w:val="bullet"/>
      <w:lvlText w:val="o"/>
      <w:lvlJc w:val="left"/>
      <w:pPr>
        <w:tabs>
          <w:tab w:val="num" w:pos="5748"/>
        </w:tabs>
        <w:ind w:left="5748" w:hanging="360"/>
      </w:pPr>
      <w:rPr>
        <w:rFonts w:ascii="Courier New" w:hAnsi="Courier New" w:cs="Courier New" w:hint="default"/>
      </w:rPr>
    </w:lvl>
    <w:lvl w:ilvl="8" w:tplc="FFFFFFFF" w:tentative="1">
      <w:start w:val="1"/>
      <w:numFmt w:val="bullet"/>
      <w:lvlText w:val=""/>
      <w:lvlJc w:val="left"/>
      <w:pPr>
        <w:tabs>
          <w:tab w:val="num" w:pos="6468"/>
        </w:tabs>
        <w:ind w:left="6468" w:hanging="360"/>
      </w:pPr>
      <w:rPr>
        <w:rFonts w:ascii="Wingdings" w:hAnsi="Wingdings" w:hint="default"/>
      </w:rPr>
    </w:lvl>
  </w:abstractNum>
  <w:abstractNum w:abstractNumId="40">
    <w:nsid w:val="7B2C20AB"/>
    <w:multiLevelType w:val="hybridMultilevel"/>
    <w:tmpl w:val="96386D5A"/>
    <w:lvl w:ilvl="0" w:tplc="3962B1F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3E43A0"/>
    <w:multiLevelType w:val="multilevel"/>
    <w:tmpl w:val="08F88D1A"/>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1205"/>
        </w:tabs>
        <w:ind w:left="1205" w:hanging="360"/>
      </w:pPr>
      <w:rPr>
        <w:rFonts w:hint="default"/>
      </w:rPr>
    </w:lvl>
    <w:lvl w:ilvl="2">
      <w:start w:val="1"/>
      <w:numFmt w:val="decimal"/>
      <w:lvlText w:val="%1.%2.%3"/>
      <w:lvlJc w:val="left"/>
      <w:pPr>
        <w:tabs>
          <w:tab w:val="num" w:pos="2410"/>
        </w:tabs>
        <w:ind w:left="2410" w:hanging="720"/>
      </w:pPr>
      <w:rPr>
        <w:rFonts w:hint="default"/>
      </w:rPr>
    </w:lvl>
    <w:lvl w:ilvl="3">
      <w:start w:val="1"/>
      <w:numFmt w:val="decimal"/>
      <w:lvlText w:val="%1.%2.%3.%4"/>
      <w:lvlJc w:val="left"/>
      <w:pPr>
        <w:tabs>
          <w:tab w:val="num" w:pos="3615"/>
        </w:tabs>
        <w:ind w:left="3615" w:hanging="1080"/>
      </w:pPr>
      <w:rPr>
        <w:rFonts w:hint="default"/>
      </w:rPr>
    </w:lvl>
    <w:lvl w:ilvl="4">
      <w:start w:val="1"/>
      <w:numFmt w:val="decimal"/>
      <w:lvlText w:val="%1.%2.%3.%4.%5"/>
      <w:lvlJc w:val="left"/>
      <w:pPr>
        <w:tabs>
          <w:tab w:val="num" w:pos="4460"/>
        </w:tabs>
        <w:ind w:left="4460" w:hanging="1080"/>
      </w:pPr>
      <w:rPr>
        <w:rFonts w:hint="default"/>
      </w:rPr>
    </w:lvl>
    <w:lvl w:ilvl="5">
      <w:start w:val="1"/>
      <w:numFmt w:val="decimal"/>
      <w:lvlText w:val="%1.%2.%3.%4.%5.%6"/>
      <w:lvlJc w:val="left"/>
      <w:pPr>
        <w:tabs>
          <w:tab w:val="num" w:pos="5665"/>
        </w:tabs>
        <w:ind w:left="5665" w:hanging="1440"/>
      </w:pPr>
      <w:rPr>
        <w:rFonts w:hint="default"/>
      </w:rPr>
    </w:lvl>
    <w:lvl w:ilvl="6">
      <w:start w:val="1"/>
      <w:numFmt w:val="decimal"/>
      <w:lvlText w:val="%1.%2.%3.%4.%5.%6.%7"/>
      <w:lvlJc w:val="left"/>
      <w:pPr>
        <w:tabs>
          <w:tab w:val="num" w:pos="6510"/>
        </w:tabs>
        <w:ind w:left="6510" w:hanging="1440"/>
      </w:pPr>
      <w:rPr>
        <w:rFonts w:hint="default"/>
      </w:rPr>
    </w:lvl>
    <w:lvl w:ilvl="7">
      <w:start w:val="1"/>
      <w:numFmt w:val="decimal"/>
      <w:lvlText w:val="%1.%2.%3.%4.%5.%6.%7.%8"/>
      <w:lvlJc w:val="left"/>
      <w:pPr>
        <w:tabs>
          <w:tab w:val="num" w:pos="7715"/>
        </w:tabs>
        <w:ind w:left="7715" w:hanging="1800"/>
      </w:pPr>
      <w:rPr>
        <w:rFonts w:hint="default"/>
      </w:rPr>
    </w:lvl>
    <w:lvl w:ilvl="8">
      <w:start w:val="1"/>
      <w:numFmt w:val="decimal"/>
      <w:lvlText w:val="%1.%2.%3.%4.%5.%6.%7.%8.%9"/>
      <w:lvlJc w:val="left"/>
      <w:pPr>
        <w:tabs>
          <w:tab w:val="num" w:pos="8920"/>
        </w:tabs>
        <w:ind w:left="8920" w:hanging="2160"/>
      </w:pPr>
      <w:rPr>
        <w:rFont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5"/>
  </w:num>
  <w:num w:numId="4">
    <w:abstractNumId w:val="1"/>
  </w:num>
  <w:num w:numId="5">
    <w:abstractNumId w:val="32"/>
  </w:num>
  <w:num w:numId="6">
    <w:abstractNumId w:val="3"/>
  </w:num>
  <w:num w:numId="7">
    <w:abstractNumId w:val="10"/>
  </w:num>
  <w:num w:numId="8">
    <w:abstractNumId w:val="13"/>
  </w:num>
  <w:num w:numId="9">
    <w:abstractNumId w:val="8"/>
  </w:num>
  <w:num w:numId="10">
    <w:abstractNumId w:val="7"/>
  </w:num>
  <w:num w:numId="11">
    <w:abstractNumId w:val="12"/>
  </w:num>
  <w:num w:numId="12">
    <w:abstractNumId w:val="31"/>
  </w:num>
  <w:num w:numId="13">
    <w:abstractNumId w:val="25"/>
  </w:num>
  <w:num w:numId="14">
    <w:abstractNumId w:val="39"/>
  </w:num>
  <w:num w:numId="15">
    <w:abstractNumId w:val="23"/>
  </w:num>
  <w:num w:numId="16">
    <w:abstractNumId w:val="22"/>
  </w:num>
  <w:num w:numId="17">
    <w:abstractNumId w:val="33"/>
  </w:num>
  <w:num w:numId="18">
    <w:abstractNumId w:val="34"/>
  </w:num>
  <w:num w:numId="19">
    <w:abstractNumId w:val="4"/>
  </w:num>
  <w:num w:numId="20">
    <w:abstractNumId w:val="18"/>
  </w:num>
  <w:num w:numId="21">
    <w:abstractNumId w:val="17"/>
  </w:num>
  <w:num w:numId="22">
    <w:abstractNumId w:val="35"/>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8"/>
  </w:num>
  <w:num w:numId="26">
    <w:abstractNumId w:val="26"/>
  </w:num>
  <w:num w:numId="27">
    <w:abstractNumId w:val="9"/>
  </w:num>
  <w:num w:numId="28">
    <w:abstractNumId w:val="19"/>
  </w:num>
  <w:num w:numId="29">
    <w:abstractNumId w:val="2"/>
  </w:num>
  <w:num w:numId="30">
    <w:abstractNumId w:val="37"/>
  </w:num>
  <w:num w:numId="31">
    <w:abstractNumId w:val="5"/>
  </w:num>
  <w:num w:numId="32">
    <w:abstractNumId w:val="36"/>
  </w:num>
  <w:num w:numId="33">
    <w:abstractNumId w:val="21"/>
  </w:num>
  <w:num w:numId="34">
    <w:abstractNumId w:val="28"/>
  </w:num>
  <w:num w:numId="35">
    <w:abstractNumId w:val="41"/>
  </w:num>
  <w:num w:numId="36">
    <w:abstractNumId w:val="0"/>
  </w:num>
  <w:num w:numId="37">
    <w:abstractNumId w:val="14"/>
  </w:num>
  <w:num w:numId="38">
    <w:abstractNumId w:val="16"/>
  </w:num>
  <w:num w:numId="39">
    <w:abstractNumId w:val="24"/>
  </w:num>
  <w:num w:numId="40">
    <w:abstractNumId w:val="29"/>
  </w:num>
  <w:num w:numId="41">
    <w:abstractNumId w:val="20"/>
  </w:num>
  <w:num w:numId="42">
    <w:abstractNumId w:val="27"/>
  </w:num>
  <w:num w:numId="43">
    <w:abstractNumId w:val="4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evenAndOddHeaders/>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EFF"/>
    <w:rsid w:val="00001F12"/>
    <w:rsid w:val="0000229B"/>
    <w:rsid w:val="00002867"/>
    <w:rsid w:val="00004265"/>
    <w:rsid w:val="00006AED"/>
    <w:rsid w:val="00020038"/>
    <w:rsid w:val="000239F5"/>
    <w:rsid w:val="0002551C"/>
    <w:rsid w:val="0002784E"/>
    <w:rsid w:val="00027FF9"/>
    <w:rsid w:val="0003048B"/>
    <w:rsid w:val="0003129A"/>
    <w:rsid w:val="00032A5D"/>
    <w:rsid w:val="00032FF5"/>
    <w:rsid w:val="00034760"/>
    <w:rsid w:val="0004432C"/>
    <w:rsid w:val="000443F3"/>
    <w:rsid w:val="0004780E"/>
    <w:rsid w:val="0005050D"/>
    <w:rsid w:val="00054D63"/>
    <w:rsid w:val="000561FD"/>
    <w:rsid w:val="0006473B"/>
    <w:rsid w:val="000657C5"/>
    <w:rsid w:val="00065DB6"/>
    <w:rsid w:val="0007585E"/>
    <w:rsid w:val="00081907"/>
    <w:rsid w:val="000826C1"/>
    <w:rsid w:val="00083705"/>
    <w:rsid w:val="00084002"/>
    <w:rsid w:val="000849DB"/>
    <w:rsid w:val="00084C16"/>
    <w:rsid w:val="000869A3"/>
    <w:rsid w:val="00086BFD"/>
    <w:rsid w:val="000909F5"/>
    <w:rsid w:val="0009474D"/>
    <w:rsid w:val="00095E79"/>
    <w:rsid w:val="0009747D"/>
    <w:rsid w:val="000A384A"/>
    <w:rsid w:val="000A57F0"/>
    <w:rsid w:val="000B0AE8"/>
    <w:rsid w:val="000B33C0"/>
    <w:rsid w:val="000B393C"/>
    <w:rsid w:val="000B6D31"/>
    <w:rsid w:val="000C1DBF"/>
    <w:rsid w:val="000C28FC"/>
    <w:rsid w:val="000C2D8E"/>
    <w:rsid w:val="000C2E2B"/>
    <w:rsid w:val="000C3F53"/>
    <w:rsid w:val="000C4EDB"/>
    <w:rsid w:val="000C5207"/>
    <w:rsid w:val="000C6C33"/>
    <w:rsid w:val="000D02CE"/>
    <w:rsid w:val="000D03E8"/>
    <w:rsid w:val="000D1B29"/>
    <w:rsid w:val="000D5CB4"/>
    <w:rsid w:val="000E0912"/>
    <w:rsid w:val="000E15E3"/>
    <w:rsid w:val="000E17A8"/>
    <w:rsid w:val="000E4870"/>
    <w:rsid w:val="000E562F"/>
    <w:rsid w:val="000F053F"/>
    <w:rsid w:val="000F42A0"/>
    <w:rsid w:val="000F6A47"/>
    <w:rsid w:val="000F6ADE"/>
    <w:rsid w:val="00102A93"/>
    <w:rsid w:val="001052A8"/>
    <w:rsid w:val="00112926"/>
    <w:rsid w:val="00112D84"/>
    <w:rsid w:val="00125593"/>
    <w:rsid w:val="00125FD5"/>
    <w:rsid w:val="00126395"/>
    <w:rsid w:val="00133A4F"/>
    <w:rsid w:val="001350C6"/>
    <w:rsid w:val="00137057"/>
    <w:rsid w:val="00137CAE"/>
    <w:rsid w:val="00140212"/>
    <w:rsid w:val="00143552"/>
    <w:rsid w:val="00144A9B"/>
    <w:rsid w:val="001455CA"/>
    <w:rsid w:val="00147E91"/>
    <w:rsid w:val="001549A1"/>
    <w:rsid w:val="00155CC8"/>
    <w:rsid w:val="00156143"/>
    <w:rsid w:val="00160DB1"/>
    <w:rsid w:val="00166D29"/>
    <w:rsid w:val="00167A8E"/>
    <w:rsid w:val="0017195F"/>
    <w:rsid w:val="00174F14"/>
    <w:rsid w:val="0017638C"/>
    <w:rsid w:val="00180921"/>
    <w:rsid w:val="00181FF9"/>
    <w:rsid w:val="001913C5"/>
    <w:rsid w:val="00193C8D"/>
    <w:rsid w:val="00196E49"/>
    <w:rsid w:val="001A138C"/>
    <w:rsid w:val="001A537F"/>
    <w:rsid w:val="001A70A8"/>
    <w:rsid w:val="001A7A9C"/>
    <w:rsid w:val="001B04B7"/>
    <w:rsid w:val="001B7B95"/>
    <w:rsid w:val="001C0771"/>
    <w:rsid w:val="001C099D"/>
    <w:rsid w:val="001C18BE"/>
    <w:rsid w:val="001C27BA"/>
    <w:rsid w:val="001C311B"/>
    <w:rsid w:val="001C3171"/>
    <w:rsid w:val="001C3874"/>
    <w:rsid w:val="001C3FD4"/>
    <w:rsid w:val="001C47CA"/>
    <w:rsid w:val="001C6857"/>
    <w:rsid w:val="001D273C"/>
    <w:rsid w:val="001D331B"/>
    <w:rsid w:val="001D42C4"/>
    <w:rsid w:val="001D451A"/>
    <w:rsid w:val="001D6797"/>
    <w:rsid w:val="001D6DE1"/>
    <w:rsid w:val="001D7203"/>
    <w:rsid w:val="001E5362"/>
    <w:rsid w:val="001F01C5"/>
    <w:rsid w:val="001F4278"/>
    <w:rsid w:val="001F4F2B"/>
    <w:rsid w:val="001F654E"/>
    <w:rsid w:val="0020018F"/>
    <w:rsid w:val="00200C4B"/>
    <w:rsid w:val="0020366A"/>
    <w:rsid w:val="00204A80"/>
    <w:rsid w:val="002106FD"/>
    <w:rsid w:val="00210FA4"/>
    <w:rsid w:val="00212513"/>
    <w:rsid w:val="002132B5"/>
    <w:rsid w:val="00214108"/>
    <w:rsid w:val="002143BC"/>
    <w:rsid w:val="002143FE"/>
    <w:rsid w:val="00215CDF"/>
    <w:rsid w:val="00217456"/>
    <w:rsid w:val="00221AF4"/>
    <w:rsid w:val="0022480C"/>
    <w:rsid w:val="00225757"/>
    <w:rsid w:val="00225E3A"/>
    <w:rsid w:val="00226C5D"/>
    <w:rsid w:val="00230515"/>
    <w:rsid w:val="00230DC5"/>
    <w:rsid w:val="00231FE3"/>
    <w:rsid w:val="002409F7"/>
    <w:rsid w:val="00246762"/>
    <w:rsid w:val="002531B7"/>
    <w:rsid w:val="00253C99"/>
    <w:rsid w:val="00256CF8"/>
    <w:rsid w:val="00260743"/>
    <w:rsid w:val="0026310A"/>
    <w:rsid w:val="00265FD1"/>
    <w:rsid w:val="00266B5C"/>
    <w:rsid w:val="0027050B"/>
    <w:rsid w:val="00271452"/>
    <w:rsid w:val="00271633"/>
    <w:rsid w:val="00277569"/>
    <w:rsid w:val="002779FA"/>
    <w:rsid w:val="00277B9A"/>
    <w:rsid w:val="00282D39"/>
    <w:rsid w:val="002838A6"/>
    <w:rsid w:val="00286F37"/>
    <w:rsid w:val="0029075D"/>
    <w:rsid w:val="002909BD"/>
    <w:rsid w:val="00292401"/>
    <w:rsid w:val="00293A16"/>
    <w:rsid w:val="002953EA"/>
    <w:rsid w:val="002954D6"/>
    <w:rsid w:val="00295A19"/>
    <w:rsid w:val="002A0719"/>
    <w:rsid w:val="002A1065"/>
    <w:rsid w:val="002A3200"/>
    <w:rsid w:val="002A4A87"/>
    <w:rsid w:val="002A5BC2"/>
    <w:rsid w:val="002B1826"/>
    <w:rsid w:val="002B186D"/>
    <w:rsid w:val="002B1AA4"/>
    <w:rsid w:val="002B2EC7"/>
    <w:rsid w:val="002B4B10"/>
    <w:rsid w:val="002B55BC"/>
    <w:rsid w:val="002C1DF1"/>
    <w:rsid w:val="002C4284"/>
    <w:rsid w:val="002C5385"/>
    <w:rsid w:val="002C5507"/>
    <w:rsid w:val="002C64B0"/>
    <w:rsid w:val="002C7D03"/>
    <w:rsid w:val="002D007B"/>
    <w:rsid w:val="002D53BA"/>
    <w:rsid w:val="002E011E"/>
    <w:rsid w:val="002E04CF"/>
    <w:rsid w:val="002E06CA"/>
    <w:rsid w:val="002E1477"/>
    <w:rsid w:val="002E1507"/>
    <w:rsid w:val="002E1718"/>
    <w:rsid w:val="002F1035"/>
    <w:rsid w:val="002F3982"/>
    <w:rsid w:val="002F4ED0"/>
    <w:rsid w:val="002F5264"/>
    <w:rsid w:val="002F580C"/>
    <w:rsid w:val="00300284"/>
    <w:rsid w:val="00301DAE"/>
    <w:rsid w:val="00301E12"/>
    <w:rsid w:val="0030731E"/>
    <w:rsid w:val="003077C6"/>
    <w:rsid w:val="00307C59"/>
    <w:rsid w:val="00313F72"/>
    <w:rsid w:val="00315513"/>
    <w:rsid w:val="00316E57"/>
    <w:rsid w:val="00317EFF"/>
    <w:rsid w:val="003218BA"/>
    <w:rsid w:val="00321BED"/>
    <w:rsid w:val="003231E9"/>
    <w:rsid w:val="00323651"/>
    <w:rsid w:val="00335F95"/>
    <w:rsid w:val="003402FD"/>
    <w:rsid w:val="0034055E"/>
    <w:rsid w:val="003414EE"/>
    <w:rsid w:val="003458E2"/>
    <w:rsid w:val="003522DA"/>
    <w:rsid w:val="003529BB"/>
    <w:rsid w:val="00354E3A"/>
    <w:rsid w:val="00363817"/>
    <w:rsid w:val="00364114"/>
    <w:rsid w:val="0037003A"/>
    <w:rsid w:val="00377189"/>
    <w:rsid w:val="00383C66"/>
    <w:rsid w:val="0039431C"/>
    <w:rsid w:val="00395036"/>
    <w:rsid w:val="00396162"/>
    <w:rsid w:val="003A0B50"/>
    <w:rsid w:val="003A2189"/>
    <w:rsid w:val="003A3610"/>
    <w:rsid w:val="003A4825"/>
    <w:rsid w:val="003A7426"/>
    <w:rsid w:val="003B2153"/>
    <w:rsid w:val="003B532D"/>
    <w:rsid w:val="003B71A6"/>
    <w:rsid w:val="003B79BC"/>
    <w:rsid w:val="003C1DC1"/>
    <w:rsid w:val="003C310D"/>
    <w:rsid w:val="003C54DD"/>
    <w:rsid w:val="003C5E89"/>
    <w:rsid w:val="003E02FF"/>
    <w:rsid w:val="003E33E1"/>
    <w:rsid w:val="003E69BA"/>
    <w:rsid w:val="003F1589"/>
    <w:rsid w:val="003F3A39"/>
    <w:rsid w:val="00404810"/>
    <w:rsid w:val="00404DC7"/>
    <w:rsid w:val="004059EB"/>
    <w:rsid w:val="00405AF1"/>
    <w:rsid w:val="00406BCD"/>
    <w:rsid w:val="00410B87"/>
    <w:rsid w:val="00411F89"/>
    <w:rsid w:val="0041318D"/>
    <w:rsid w:val="004132E5"/>
    <w:rsid w:val="00423EE8"/>
    <w:rsid w:val="00425520"/>
    <w:rsid w:val="0042761F"/>
    <w:rsid w:val="004305EB"/>
    <w:rsid w:val="00430778"/>
    <w:rsid w:val="00432AFC"/>
    <w:rsid w:val="00437841"/>
    <w:rsid w:val="00440EF6"/>
    <w:rsid w:val="004416AA"/>
    <w:rsid w:val="00443277"/>
    <w:rsid w:val="0044359B"/>
    <w:rsid w:val="00444FC2"/>
    <w:rsid w:val="00450CE6"/>
    <w:rsid w:val="00450EA8"/>
    <w:rsid w:val="004524E4"/>
    <w:rsid w:val="00455BA3"/>
    <w:rsid w:val="00456655"/>
    <w:rsid w:val="004577F6"/>
    <w:rsid w:val="00463E8E"/>
    <w:rsid w:val="00464271"/>
    <w:rsid w:val="00464ED2"/>
    <w:rsid w:val="00465ED8"/>
    <w:rsid w:val="0046692D"/>
    <w:rsid w:val="00466AF0"/>
    <w:rsid w:val="00467048"/>
    <w:rsid w:val="00467D03"/>
    <w:rsid w:val="00471916"/>
    <w:rsid w:val="00472EBE"/>
    <w:rsid w:val="00473C3A"/>
    <w:rsid w:val="00474D95"/>
    <w:rsid w:val="00474F5E"/>
    <w:rsid w:val="0047527C"/>
    <w:rsid w:val="004756E6"/>
    <w:rsid w:val="00476BD6"/>
    <w:rsid w:val="00477ACA"/>
    <w:rsid w:val="00477C56"/>
    <w:rsid w:val="00481679"/>
    <w:rsid w:val="00487804"/>
    <w:rsid w:val="004901E6"/>
    <w:rsid w:val="0049091A"/>
    <w:rsid w:val="00491278"/>
    <w:rsid w:val="00491E43"/>
    <w:rsid w:val="004A1644"/>
    <w:rsid w:val="004A303D"/>
    <w:rsid w:val="004A430A"/>
    <w:rsid w:val="004A4771"/>
    <w:rsid w:val="004A5F6F"/>
    <w:rsid w:val="004A7BBF"/>
    <w:rsid w:val="004B0E92"/>
    <w:rsid w:val="004B47E3"/>
    <w:rsid w:val="004B4B74"/>
    <w:rsid w:val="004B7830"/>
    <w:rsid w:val="004B78BB"/>
    <w:rsid w:val="004C0CB8"/>
    <w:rsid w:val="004C132C"/>
    <w:rsid w:val="004C4597"/>
    <w:rsid w:val="004C4B71"/>
    <w:rsid w:val="004C630E"/>
    <w:rsid w:val="004C6489"/>
    <w:rsid w:val="004C7F44"/>
    <w:rsid w:val="004D0092"/>
    <w:rsid w:val="004D0FAB"/>
    <w:rsid w:val="004D18E6"/>
    <w:rsid w:val="004D2220"/>
    <w:rsid w:val="004D3BA4"/>
    <w:rsid w:val="004D3E33"/>
    <w:rsid w:val="004D7E60"/>
    <w:rsid w:val="004E2A52"/>
    <w:rsid w:val="004E4F39"/>
    <w:rsid w:val="004E7D31"/>
    <w:rsid w:val="004E7D6A"/>
    <w:rsid w:val="004F0B79"/>
    <w:rsid w:val="004F13EF"/>
    <w:rsid w:val="004F41F9"/>
    <w:rsid w:val="004F64F7"/>
    <w:rsid w:val="00503077"/>
    <w:rsid w:val="005031C9"/>
    <w:rsid w:val="00504769"/>
    <w:rsid w:val="00505B84"/>
    <w:rsid w:val="00506695"/>
    <w:rsid w:val="00507531"/>
    <w:rsid w:val="005101EF"/>
    <w:rsid w:val="00510CAF"/>
    <w:rsid w:val="00510FB0"/>
    <w:rsid w:val="0051104F"/>
    <w:rsid w:val="00512583"/>
    <w:rsid w:val="00516693"/>
    <w:rsid w:val="005166A4"/>
    <w:rsid w:val="00516ADB"/>
    <w:rsid w:val="00517110"/>
    <w:rsid w:val="00517F00"/>
    <w:rsid w:val="00520789"/>
    <w:rsid w:val="005221FC"/>
    <w:rsid w:val="00522DB4"/>
    <w:rsid w:val="00530EB9"/>
    <w:rsid w:val="005321AC"/>
    <w:rsid w:val="00542626"/>
    <w:rsid w:val="00543FB2"/>
    <w:rsid w:val="00544863"/>
    <w:rsid w:val="005461FB"/>
    <w:rsid w:val="005463B6"/>
    <w:rsid w:val="0055348B"/>
    <w:rsid w:val="00554587"/>
    <w:rsid w:val="005558CF"/>
    <w:rsid w:val="005577C2"/>
    <w:rsid w:val="005714B0"/>
    <w:rsid w:val="00571EC4"/>
    <w:rsid w:val="00572799"/>
    <w:rsid w:val="005762AB"/>
    <w:rsid w:val="0057665E"/>
    <w:rsid w:val="00577D00"/>
    <w:rsid w:val="005816BC"/>
    <w:rsid w:val="00583697"/>
    <w:rsid w:val="0058556D"/>
    <w:rsid w:val="005929CC"/>
    <w:rsid w:val="00592A9F"/>
    <w:rsid w:val="005B066D"/>
    <w:rsid w:val="005B31B3"/>
    <w:rsid w:val="005B69A2"/>
    <w:rsid w:val="005C0333"/>
    <w:rsid w:val="005C1294"/>
    <w:rsid w:val="005C31D9"/>
    <w:rsid w:val="005C4612"/>
    <w:rsid w:val="005C5097"/>
    <w:rsid w:val="005C63E5"/>
    <w:rsid w:val="005C7C48"/>
    <w:rsid w:val="005D38E4"/>
    <w:rsid w:val="005E16C8"/>
    <w:rsid w:val="005E39DE"/>
    <w:rsid w:val="005E4942"/>
    <w:rsid w:val="005F1584"/>
    <w:rsid w:val="005F5F60"/>
    <w:rsid w:val="005F6B62"/>
    <w:rsid w:val="00601D52"/>
    <w:rsid w:val="00602670"/>
    <w:rsid w:val="00604BB1"/>
    <w:rsid w:val="006055D5"/>
    <w:rsid w:val="006060D1"/>
    <w:rsid w:val="00607015"/>
    <w:rsid w:val="00607AAB"/>
    <w:rsid w:val="00607EBD"/>
    <w:rsid w:val="00612304"/>
    <w:rsid w:val="0061675D"/>
    <w:rsid w:val="00620785"/>
    <w:rsid w:val="00620D7D"/>
    <w:rsid w:val="00620FF6"/>
    <w:rsid w:val="00624DE4"/>
    <w:rsid w:val="00627492"/>
    <w:rsid w:val="00630033"/>
    <w:rsid w:val="006321F5"/>
    <w:rsid w:val="0063414A"/>
    <w:rsid w:val="00636578"/>
    <w:rsid w:val="00636E40"/>
    <w:rsid w:val="00640E61"/>
    <w:rsid w:val="0064419D"/>
    <w:rsid w:val="006507F1"/>
    <w:rsid w:val="006530DF"/>
    <w:rsid w:val="00653C07"/>
    <w:rsid w:val="00656582"/>
    <w:rsid w:val="006575CB"/>
    <w:rsid w:val="00660516"/>
    <w:rsid w:val="006646F1"/>
    <w:rsid w:val="00666C47"/>
    <w:rsid w:val="006672F4"/>
    <w:rsid w:val="00670D28"/>
    <w:rsid w:val="00671153"/>
    <w:rsid w:val="00672067"/>
    <w:rsid w:val="006727BD"/>
    <w:rsid w:val="00675458"/>
    <w:rsid w:val="006755AF"/>
    <w:rsid w:val="00675C71"/>
    <w:rsid w:val="006803AE"/>
    <w:rsid w:val="0068073B"/>
    <w:rsid w:val="00683E62"/>
    <w:rsid w:val="00687C30"/>
    <w:rsid w:val="00695FD7"/>
    <w:rsid w:val="00696A16"/>
    <w:rsid w:val="006A13C1"/>
    <w:rsid w:val="006A327A"/>
    <w:rsid w:val="006A4B7E"/>
    <w:rsid w:val="006A5352"/>
    <w:rsid w:val="006A6420"/>
    <w:rsid w:val="006A793D"/>
    <w:rsid w:val="006A7F72"/>
    <w:rsid w:val="006B26DB"/>
    <w:rsid w:val="006B3842"/>
    <w:rsid w:val="006B62A8"/>
    <w:rsid w:val="006B6346"/>
    <w:rsid w:val="006C1A8D"/>
    <w:rsid w:val="006C4114"/>
    <w:rsid w:val="006C531E"/>
    <w:rsid w:val="006D0E6C"/>
    <w:rsid w:val="006D2230"/>
    <w:rsid w:val="006D5A9C"/>
    <w:rsid w:val="006D5D9A"/>
    <w:rsid w:val="006E4186"/>
    <w:rsid w:val="006E6C5A"/>
    <w:rsid w:val="006E6D1D"/>
    <w:rsid w:val="006E76FD"/>
    <w:rsid w:val="006E79C7"/>
    <w:rsid w:val="006F539B"/>
    <w:rsid w:val="00701DC4"/>
    <w:rsid w:val="00703133"/>
    <w:rsid w:val="00705F79"/>
    <w:rsid w:val="00707FE1"/>
    <w:rsid w:val="00711729"/>
    <w:rsid w:val="0071321C"/>
    <w:rsid w:val="00713BC2"/>
    <w:rsid w:val="00714966"/>
    <w:rsid w:val="00720580"/>
    <w:rsid w:val="00721295"/>
    <w:rsid w:val="0072187E"/>
    <w:rsid w:val="00722C10"/>
    <w:rsid w:val="007257FF"/>
    <w:rsid w:val="0072616E"/>
    <w:rsid w:val="00733FD3"/>
    <w:rsid w:val="00734185"/>
    <w:rsid w:val="0073489B"/>
    <w:rsid w:val="00734C17"/>
    <w:rsid w:val="007356F7"/>
    <w:rsid w:val="0073602B"/>
    <w:rsid w:val="007425C1"/>
    <w:rsid w:val="00744A17"/>
    <w:rsid w:val="007507B4"/>
    <w:rsid w:val="00752F76"/>
    <w:rsid w:val="0075341C"/>
    <w:rsid w:val="00753796"/>
    <w:rsid w:val="007542E2"/>
    <w:rsid w:val="00755913"/>
    <w:rsid w:val="0075740C"/>
    <w:rsid w:val="007616E9"/>
    <w:rsid w:val="00770941"/>
    <w:rsid w:val="00771B28"/>
    <w:rsid w:val="00777222"/>
    <w:rsid w:val="0077744F"/>
    <w:rsid w:val="00777526"/>
    <w:rsid w:val="007800E3"/>
    <w:rsid w:val="0078174F"/>
    <w:rsid w:val="00784C7B"/>
    <w:rsid w:val="007962AF"/>
    <w:rsid w:val="007A15BD"/>
    <w:rsid w:val="007A240A"/>
    <w:rsid w:val="007A60FE"/>
    <w:rsid w:val="007A7731"/>
    <w:rsid w:val="007B1CF1"/>
    <w:rsid w:val="007B470C"/>
    <w:rsid w:val="007B5342"/>
    <w:rsid w:val="007B77BB"/>
    <w:rsid w:val="007C2077"/>
    <w:rsid w:val="007C634B"/>
    <w:rsid w:val="007D121E"/>
    <w:rsid w:val="007D124E"/>
    <w:rsid w:val="007D22F0"/>
    <w:rsid w:val="007E581C"/>
    <w:rsid w:val="007E5F19"/>
    <w:rsid w:val="007E6A44"/>
    <w:rsid w:val="007E7A5C"/>
    <w:rsid w:val="007F1483"/>
    <w:rsid w:val="007F18D3"/>
    <w:rsid w:val="007F45A1"/>
    <w:rsid w:val="007F5F29"/>
    <w:rsid w:val="00800578"/>
    <w:rsid w:val="008018F2"/>
    <w:rsid w:val="00801D0F"/>
    <w:rsid w:val="0080279D"/>
    <w:rsid w:val="00803335"/>
    <w:rsid w:val="008052EC"/>
    <w:rsid w:val="008067F8"/>
    <w:rsid w:val="008114D7"/>
    <w:rsid w:val="0081254E"/>
    <w:rsid w:val="0081431E"/>
    <w:rsid w:val="00815A37"/>
    <w:rsid w:val="00816686"/>
    <w:rsid w:val="00816BA0"/>
    <w:rsid w:val="008204FD"/>
    <w:rsid w:val="008218DB"/>
    <w:rsid w:val="008255A4"/>
    <w:rsid w:val="00825698"/>
    <w:rsid w:val="0083182C"/>
    <w:rsid w:val="00833853"/>
    <w:rsid w:val="00834660"/>
    <w:rsid w:val="00834E3B"/>
    <w:rsid w:val="008350D0"/>
    <w:rsid w:val="008357B6"/>
    <w:rsid w:val="008366AD"/>
    <w:rsid w:val="00836E6A"/>
    <w:rsid w:val="008371CD"/>
    <w:rsid w:val="008378D9"/>
    <w:rsid w:val="00840F72"/>
    <w:rsid w:val="008426AF"/>
    <w:rsid w:val="0084322A"/>
    <w:rsid w:val="00847E98"/>
    <w:rsid w:val="00850C96"/>
    <w:rsid w:val="008546BF"/>
    <w:rsid w:val="00857F57"/>
    <w:rsid w:val="00864533"/>
    <w:rsid w:val="00866216"/>
    <w:rsid w:val="00871225"/>
    <w:rsid w:val="00873C81"/>
    <w:rsid w:val="00873C96"/>
    <w:rsid w:val="008742B5"/>
    <w:rsid w:val="008766DF"/>
    <w:rsid w:val="0087676F"/>
    <w:rsid w:val="00882083"/>
    <w:rsid w:val="00882563"/>
    <w:rsid w:val="0088266E"/>
    <w:rsid w:val="008841FF"/>
    <w:rsid w:val="00884219"/>
    <w:rsid w:val="00887783"/>
    <w:rsid w:val="00892B73"/>
    <w:rsid w:val="00893C57"/>
    <w:rsid w:val="00893F9D"/>
    <w:rsid w:val="00894059"/>
    <w:rsid w:val="00897A11"/>
    <w:rsid w:val="00897F9D"/>
    <w:rsid w:val="008A06EE"/>
    <w:rsid w:val="008A072B"/>
    <w:rsid w:val="008A378B"/>
    <w:rsid w:val="008A5287"/>
    <w:rsid w:val="008A6587"/>
    <w:rsid w:val="008B12AB"/>
    <w:rsid w:val="008B15DD"/>
    <w:rsid w:val="008B647D"/>
    <w:rsid w:val="008B6A16"/>
    <w:rsid w:val="008B7273"/>
    <w:rsid w:val="008C18A9"/>
    <w:rsid w:val="008C1E6D"/>
    <w:rsid w:val="008C2CC6"/>
    <w:rsid w:val="008C3E94"/>
    <w:rsid w:val="008C443B"/>
    <w:rsid w:val="008C5147"/>
    <w:rsid w:val="008C5437"/>
    <w:rsid w:val="008D1874"/>
    <w:rsid w:val="008D189F"/>
    <w:rsid w:val="008D2229"/>
    <w:rsid w:val="008D4367"/>
    <w:rsid w:val="008D722F"/>
    <w:rsid w:val="008E237D"/>
    <w:rsid w:val="008E2CAC"/>
    <w:rsid w:val="008E3CA5"/>
    <w:rsid w:val="008E4565"/>
    <w:rsid w:val="008E7945"/>
    <w:rsid w:val="008E7D04"/>
    <w:rsid w:val="008F28E5"/>
    <w:rsid w:val="008F2F79"/>
    <w:rsid w:val="008F4B3F"/>
    <w:rsid w:val="008F4D61"/>
    <w:rsid w:val="008F79A1"/>
    <w:rsid w:val="009010AE"/>
    <w:rsid w:val="009058DB"/>
    <w:rsid w:val="00910142"/>
    <w:rsid w:val="00913CE6"/>
    <w:rsid w:val="009170B3"/>
    <w:rsid w:val="00920F42"/>
    <w:rsid w:val="00921284"/>
    <w:rsid w:val="00921E36"/>
    <w:rsid w:val="00923E4D"/>
    <w:rsid w:val="00924FE4"/>
    <w:rsid w:val="00925945"/>
    <w:rsid w:val="009264C2"/>
    <w:rsid w:val="00926693"/>
    <w:rsid w:val="00932099"/>
    <w:rsid w:val="00934538"/>
    <w:rsid w:val="00937197"/>
    <w:rsid w:val="00937A25"/>
    <w:rsid w:val="00940125"/>
    <w:rsid w:val="00942D16"/>
    <w:rsid w:val="00944021"/>
    <w:rsid w:val="00946ADC"/>
    <w:rsid w:val="0094700E"/>
    <w:rsid w:val="009472EA"/>
    <w:rsid w:val="009474E3"/>
    <w:rsid w:val="00950809"/>
    <w:rsid w:val="009539EE"/>
    <w:rsid w:val="009560CE"/>
    <w:rsid w:val="009560DD"/>
    <w:rsid w:val="00957A76"/>
    <w:rsid w:val="00957BA5"/>
    <w:rsid w:val="00961E85"/>
    <w:rsid w:val="0096462C"/>
    <w:rsid w:val="00971A2C"/>
    <w:rsid w:val="00974C9B"/>
    <w:rsid w:val="0098600A"/>
    <w:rsid w:val="009919FD"/>
    <w:rsid w:val="00992E84"/>
    <w:rsid w:val="0099484A"/>
    <w:rsid w:val="00994F4C"/>
    <w:rsid w:val="009952AE"/>
    <w:rsid w:val="009953D6"/>
    <w:rsid w:val="00995E3C"/>
    <w:rsid w:val="009A1E48"/>
    <w:rsid w:val="009A4D02"/>
    <w:rsid w:val="009A53BA"/>
    <w:rsid w:val="009B2BA6"/>
    <w:rsid w:val="009B546C"/>
    <w:rsid w:val="009B6D48"/>
    <w:rsid w:val="009C00EE"/>
    <w:rsid w:val="009C3AE1"/>
    <w:rsid w:val="009D2056"/>
    <w:rsid w:val="009D234B"/>
    <w:rsid w:val="009D2EA5"/>
    <w:rsid w:val="009E65F7"/>
    <w:rsid w:val="009E7126"/>
    <w:rsid w:val="009F3371"/>
    <w:rsid w:val="009F3735"/>
    <w:rsid w:val="009F4116"/>
    <w:rsid w:val="009F61BB"/>
    <w:rsid w:val="00A02B9C"/>
    <w:rsid w:val="00A03A8F"/>
    <w:rsid w:val="00A07555"/>
    <w:rsid w:val="00A07F2B"/>
    <w:rsid w:val="00A1066B"/>
    <w:rsid w:val="00A12875"/>
    <w:rsid w:val="00A13C71"/>
    <w:rsid w:val="00A17EC5"/>
    <w:rsid w:val="00A216D0"/>
    <w:rsid w:val="00A23409"/>
    <w:rsid w:val="00A2727C"/>
    <w:rsid w:val="00A27C10"/>
    <w:rsid w:val="00A30542"/>
    <w:rsid w:val="00A31966"/>
    <w:rsid w:val="00A32004"/>
    <w:rsid w:val="00A34259"/>
    <w:rsid w:val="00A349F9"/>
    <w:rsid w:val="00A34F35"/>
    <w:rsid w:val="00A40F72"/>
    <w:rsid w:val="00A42974"/>
    <w:rsid w:val="00A42C95"/>
    <w:rsid w:val="00A44F1C"/>
    <w:rsid w:val="00A4520C"/>
    <w:rsid w:val="00A45BFB"/>
    <w:rsid w:val="00A47E46"/>
    <w:rsid w:val="00A5210C"/>
    <w:rsid w:val="00A538D2"/>
    <w:rsid w:val="00A5477D"/>
    <w:rsid w:val="00A561F9"/>
    <w:rsid w:val="00A6444D"/>
    <w:rsid w:val="00A651E1"/>
    <w:rsid w:val="00A70CB5"/>
    <w:rsid w:val="00A70EFB"/>
    <w:rsid w:val="00A711CD"/>
    <w:rsid w:val="00A71C19"/>
    <w:rsid w:val="00A757B7"/>
    <w:rsid w:val="00A75D5B"/>
    <w:rsid w:val="00A838A2"/>
    <w:rsid w:val="00A848A1"/>
    <w:rsid w:val="00A85907"/>
    <w:rsid w:val="00A87080"/>
    <w:rsid w:val="00A8737D"/>
    <w:rsid w:val="00A900D4"/>
    <w:rsid w:val="00A91477"/>
    <w:rsid w:val="00A949F8"/>
    <w:rsid w:val="00A95CD6"/>
    <w:rsid w:val="00A95D56"/>
    <w:rsid w:val="00AA5EB2"/>
    <w:rsid w:val="00AA69CC"/>
    <w:rsid w:val="00AB0092"/>
    <w:rsid w:val="00AB26B7"/>
    <w:rsid w:val="00AB312E"/>
    <w:rsid w:val="00AB5EDD"/>
    <w:rsid w:val="00AC1948"/>
    <w:rsid w:val="00AC4255"/>
    <w:rsid w:val="00AC76E8"/>
    <w:rsid w:val="00AD0733"/>
    <w:rsid w:val="00AD21BE"/>
    <w:rsid w:val="00AD79AE"/>
    <w:rsid w:val="00AE2951"/>
    <w:rsid w:val="00AE32AE"/>
    <w:rsid w:val="00AE4140"/>
    <w:rsid w:val="00AE4395"/>
    <w:rsid w:val="00AE43AE"/>
    <w:rsid w:val="00AE55A3"/>
    <w:rsid w:val="00AE7FF5"/>
    <w:rsid w:val="00AF2202"/>
    <w:rsid w:val="00AF2D9B"/>
    <w:rsid w:val="00AF4A45"/>
    <w:rsid w:val="00AF5887"/>
    <w:rsid w:val="00AF7C60"/>
    <w:rsid w:val="00AF7FFD"/>
    <w:rsid w:val="00B01CBF"/>
    <w:rsid w:val="00B06DF5"/>
    <w:rsid w:val="00B11921"/>
    <w:rsid w:val="00B13C72"/>
    <w:rsid w:val="00B14A37"/>
    <w:rsid w:val="00B14D95"/>
    <w:rsid w:val="00B21752"/>
    <w:rsid w:val="00B2271A"/>
    <w:rsid w:val="00B231BE"/>
    <w:rsid w:val="00B2323F"/>
    <w:rsid w:val="00B24024"/>
    <w:rsid w:val="00B27AD5"/>
    <w:rsid w:val="00B31167"/>
    <w:rsid w:val="00B31603"/>
    <w:rsid w:val="00B34814"/>
    <w:rsid w:val="00B375DE"/>
    <w:rsid w:val="00B4390D"/>
    <w:rsid w:val="00B454B6"/>
    <w:rsid w:val="00B50527"/>
    <w:rsid w:val="00B506FA"/>
    <w:rsid w:val="00B50EA4"/>
    <w:rsid w:val="00B51D13"/>
    <w:rsid w:val="00B5304A"/>
    <w:rsid w:val="00B54D98"/>
    <w:rsid w:val="00B559A1"/>
    <w:rsid w:val="00B57018"/>
    <w:rsid w:val="00B572F9"/>
    <w:rsid w:val="00B606F6"/>
    <w:rsid w:val="00B60DD0"/>
    <w:rsid w:val="00B6339B"/>
    <w:rsid w:val="00B67624"/>
    <w:rsid w:val="00B703DA"/>
    <w:rsid w:val="00B707A6"/>
    <w:rsid w:val="00B70DFB"/>
    <w:rsid w:val="00B71715"/>
    <w:rsid w:val="00B71DE9"/>
    <w:rsid w:val="00B726A5"/>
    <w:rsid w:val="00B72BBF"/>
    <w:rsid w:val="00B75070"/>
    <w:rsid w:val="00B750E8"/>
    <w:rsid w:val="00B80CD9"/>
    <w:rsid w:val="00B813B8"/>
    <w:rsid w:val="00B81E25"/>
    <w:rsid w:val="00B82A83"/>
    <w:rsid w:val="00B84308"/>
    <w:rsid w:val="00B84A9F"/>
    <w:rsid w:val="00B9167A"/>
    <w:rsid w:val="00B950F3"/>
    <w:rsid w:val="00B952A0"/>
    <w:rsid w:val="00B97F2B"/>
    <w:rsid w:val="00BA09B4"/>
    <w:rsid w:val="00BB0752"/>
    <w:rsid w:val="00BB218E"/>
    <w:rsid w:val="00BC3246"/>
    <w:rsid w:val="00BC3845"/>
    <w:rsid w:val="00BC584D"/>
    <w:rsid w:val="00BC5D9C"/>
    <w:rsid w:val="00BC6D13"/>
    <w:rsid w:val="00BC7514"/>
    <w:rsid w:val="00BC759C"/>
    <w:rsid w:val="00BC7B30"/>
    <w:rsid w:val="00BD06EB"/>
    <w:rsid w:val="00BD1102"/>
    <w:rsid w:val="00BD141F"/>
    <w:rsid w:val="00BD27A4"/>
    <w:rsid w:val="00BD3D15"/>
    <w:rsid w:val="00BD41A4"/>
    <w:rsid w:val="00BD41B4"/>
    <w:rsid w:val="00BD4AE3"/>
    <w:rsid w:val="00BD5DF4"/>
    <w:rsid w:val="00BD6FC3"/>
    <w:rsid w:val="00BE2953"/>
    <w:rsid w:val="00BE316F"/>
    <w:rsid w:val="00BE33B7"/>
    <w:rsid w:val="00BE619B"/>
    <w:rsid w:val="00BE6939"/>
    <w:rsid w:val="00BF2E74"/>
    <w:rsid w:val="00C00A75"/>
    <w:rsid w:val="00C05342"/>
    <w:rsid w:val="00C07FC0"/>
    <w:rsid w:val="00C10AE0"/>
    <w:rsid w:val="00C11B16"/>
    <w:rsid w:val="00C1211A"/>
    <w:rsid w:val="00C12993"/>
    <w:rsid w:val="00C12B2A"/>
    <w:rsid w:val="00C143E1"/>
    <w:rsid w:val="00C149B3"/>
    <w:rsid w:val="00C15A7C"/>
    <w:rsid w:val="00C16869"/>
    <w:rsid w:val="00C16C84"/>
    <w:rsid w:val="00C16E9A"/>
    <w:rsid w:val="00C20839"/>
    <w:rsid w:val="00C23B03"/>
    <w:rsid w:val="00C241CB"/>
    <w:rsid w:val="00C3176B"/>
    <w:rsid w:val="00C31C78"/>
    <w:rsid w:val="00C32F2C"/>
    <w:rsid w:val="00C33549"/>
    <w:rsid w:val="00C337CA"/>
    <w:rsid w:val="00C33955"/>
    <w:rsid w:val="00C35BC7"/>
    <w:rsid w:val="00C36D77"/>
    <w:rsid w:val="00C37916"/>
    <w:rsid w:val="00C37F53"/>
    <w:rsid w:val="00C454CE"/>
    <w:rsid w:val="00C460F7"/>
    <w:rsid w:val="00C50A57"/>
    <w:rsid w:val="00C53FB5"/>
    <w:rsid w:val="00C55796"/>
    <w:rsid w:val="00C561A2"/>
    <w:rsid w:val="00C5761F"/>
    <w:rsid w:val="00C5779D"/>
    <w:rsid w:val="00C61755"/>
    <w:rsid w:val="00C61DA8"/>
    <w:rsid w:val="00C65E08"/>
    <w:rsid w:val="00C7245E"/>
    <w:rsid w:val="00C74848"/>
    <w:rsid w:val="00C82D17"/>
    <w:rsid w:val="00C84CC5"/>
    <w:rsid w:val="00C8527F"/>
    <w:rsid w:val="00C85495"/>
    <w:rsid w:val="00C86509"/>
    <w:rsid w:val="00C8703A"/>
    <w:rsid w:val="00C878CB"/>
    <w:rsid w:val="00C92338"/>
    <w:rsid w:val="00C943B9"/>
    <w:rsid w:val="00C94D08"/>
    <w:rsid w:val="00C95406"/>
    <w:rsid w:val="00C97612"/>
    <w:rsid w:val="00CA076B"/>
    <w:rsid w:val="00CA163A"/>
    <w:rsid w:val="00CA27E9"/>
    <w:rsid w:val="00CA30E0"/>
    <w:rsid w:val="00CA3F66"/>
    <w:rsid w:val="00CA3F7C"/>
    <w:rsid w:val="00CA52B0"/>
    <w:rsid w:val="00CA58D9"/>
    <w:rsid w:val="00CA5E0E"/>
    <w:rsid w:val="00CA6F8E"/>
    <w:rsid w:val="00CA7859"/>
    <w:rsid w:val="00CB1140"/>
    <w:rsid w:val="00CB4B9D"/>
    <w:rsid w:val="00CB4DAE"/>
    <w:rsid w:val="00CB7E0C"/>
    <w:rsid w:val="00CC1416"/>
    <w:rsid w:val="00CD0C0F"/>
    <w:rsid w:val="00CD1407"/>
    <w:rsid w:val="00CD3C49"/>
    <w:rsid w:val="00CD40C6"/>
    <w:rsid w:val="00CD6F0C"/>
    <w:rsid w:val="00CE1045"/>
    <w:rsid w:val="00CE1FCA"/>
    <w:rsid w:val="00CE21B8"/>
    <w:rsid w:val="00CE30E6"/>
    <w:rsid w:val="00CE4EAD"/>
    <w:rsid w:val="00CE5CF1"/>
    <w:rsid w:val="00CE62FD"/>
    <w:rsid w:val="00CF1FE7"/>
    <w:rsid w:val="00CF236A"/>
    <w:rsid w:val="00CF323C"/>
    <w:rsid w:val="00CF3A41"/>
    <w:rsid w:val="00CF5976"/>
    <w:rsid w:val="00CF62D5"/>
    <w:rsid w:val="00D02B77"/>
    <w:rsid w:val="00D02E63"/>
    <w:rsid w:val="00D0761C"/>
    <w:rsid w:val="00D07BF8"/>
    <w:rsid w:val="00D10863"/>
    <w:rsid w:val="00D16B48"/>
    <w:rsid w:val="00D16C75"/>
    <w:rsid w:val="00D17C22"/>
    <w:rsid w:val="00D17CA5"/>
    <w:rsid w:val="00D20FDD"/>
    <w:rsid w:val="00D216F1"/>
    <w:rsid w:val="00D21784"/>
    <w:rsid w:val="00D21990"/>
    <w:rsid w:val="00D21BCE"/>
    <w:rsid w:val="00D22F36"/>
    <w:rsid w:val="00D23459"/>
    <w:rsid w:val="00D3072E"/>
    <w:rsid w:val="00D31A56"/>
    <w:rsid w:val="00D34C44"/>
    <w:rsid w:val="00D363F3"/>
    <w:rsid w:val="00D37D80"/>
    <w:rsid w:val="00D40614"/>
    <w:rsid w:val="00D4768F"/>
    <w:rsid w:val="00D478CE"/>
    <w:rsid w:val="00D52B5E"/>
    <w:rsid w:val="00D54A04"/>
    <w:rsid w:val="00D56A21"/>
    <w:rsid w:val="00D61291"/>
    <w:rsid w:val="00D62205"/>
    <w:rsid w:val="00D62EED"/>
    <w:rsid w:val="00D6492D"/>
    <w:rsid w:val="00D6561A"/>
    <w:rsid w:val="00D661DD"/>
    <w:rsid w:val="00D66CAB"/>
    <w:rsid w:val="00D679A4"/>
    <w:rsid w:val="00D70C41"/>
    <w:rsid w:val="00D8203F"/>
    <w:rsid w:val="00D8432D"/>
    <w:rsid w:val="00D8565C"/>
    <w:rsid w:val="00D90CFF"/>
    <w:rsid w:val="00D93EB7"/>
    <w:rsid w:val="00D96039"/>
    <w:rsid w:val="00DA2287"/>
    <w:rsid w:val="00DA3074"/>
    <w:rsid w:val="00DA33B3"/>
    <w:rsid w:val="00DA34A6"/>
    <w:rsid w:val="00DA4721"/>
    <w:rsid w:val="00DA57BB"/>
    <w:rsid w:val="00DA6BDB"/>
    <w:rsid w:val="00DA7DC5"/>
    <w:rsid w:val="00DB035D"/>
    <w:rsid w:val="00DB6FBE"/>
    <w:rsid w:val="00DC1294"/>
    <w:rsid w:val="00DC2A90"/>
    <w:rsid w:val="00DC6FD9"/>
    <w:rsid w:val="00DC7CD9"/>
    <w:rsid w:val="00DD089A"/>
    <w:rsid w:val="00DD6108"/>
    <w:rsid w:val="00DD615C"/>
    <w:rsid w:val="00DD727C"/>
    <w:rsid w:val="00DD7EC1"/>
    <w:rsid w:val="00DE08A7"/>
    <w:rsid w:val="00DE42DC"/>
    <w:rsid w:val="00DE4560"/>
    <w:rsid w:val="00DE4BF3"/>
    <w:rsid w:val="00DE6C54"/>
    <w:rsid w:val="00DE6FF5"/>
    <w:rsid w:val="00DE7664"/>
    <w:rsid w:val="00DE79EF"/>
    <w:rsid w:val="00DE7C41"/>
    <w:rsid w:val="00DF06EA"/>
    <w:rsid w:val="00DF0E86"/>
    <w:rsid w:val="00DF3D28"/>
    <w:rsid w:val="00DF6A3B"/>
    <w:rsid w:val="00DF7E2C"/>
    <w:rsid w:val="00E114D4"/>
    <w:rsid w:val="00E150D6"/>
    <w:rsid w:val="00E17F9E"/>
    <w:rsid w:val="00E2005E"/>
    <w:rsid w:val="00E25166"/>
    <w:rsid w:val="00E32A39"/>
    <w:rsid w:val="00E32F7F"/>
    <w:rsid w:val="00E36EB5"/>
    <w:rsid w:val="00E41DCE"/>
    <w:rsid w:val="00E51188"/>
    <w:rsid w:val="00E51508"/>
    <w:rsid w:val="00E516A7"/>
    <w:rsid w:val="00E52D23"/>
    <w:rsid w:val="00E53AA3"/>
    <w:rsid w:val="00E5676F"/>
    <w:rsid w:val="00E64AAB"/>
    <w:rsid w:val="00E64BD0"/>
    <w:rsid w:val="00E7271A"/>
    <w:rsid w:val="00E72D05"/>
    <w:rsid w:val="00E77597"/>
    <w:rsid w:val="00E77A95"/>
    <w:rsid w:val="00E859D5"/>
    <w:rsid w:val="00E901CE"/>
    <w:rsid w:val="00E912DD"/>
    <w:rsid w:val="00EA005C"/>
    <w:rsid w:val="00EA3106"/>
    <w:rsid w:val="00EA4178"/>
    <w:rsid w:val="00EB08D0"/>
    <w:rsid w:val="00EB5A9B"/>
    <w:rsid w:val="00EC2D35"/>
    <w:rsid w:val="00EC4405"/>
    <w:rsid w:val="00EC4C61"/>
    <w:rsid w:val="00EC7928"/>
    <w:rsid w:val="00EC7E8C"/>
    <w:rsid w:val="00ED0C18"/>
    <w:rsid w:val="00ED2545"/>
    <w:rsid w:val="00ED3257"/>
    <w:rsid w:val="00ED7D32"/>
    <w:rsid w:val="00EE24EA"/>
    <w:rsid w:val="00EE59E6"/>
    <w:rsid w:val="00EE6CD8"/>
    <w:rsid w:val="00EE6FB3"/>
    <w:rsid w:val="00EE73A5"/>
    <w:rsid w:val="00EF0FBA"/>
    <w:rsid w:val="00F016A5"/>
    <w:rsid w:val="00F105E3"/>
    <w:rsid w:val="00F10D59"/>
    <w:rsid w:val="00F10F46"/>
    <w:rsid w:val="00F11DD9"/>
    <w:rsid w:val="00F124E7"/>
    <w:rsid w:val="00F128F9"/>
    <w:rsid w:val="00F13B4B"/>
    <w:rsid w:val="00F14269"/>
    <w:rsid w:val="00F149EF"/>
    <w:rsid w:val="00F16F49"/>
    <w:rsid w:val="00F20784"/>
    <w:rsid w:val="00F20EAD"/>
    <w:rsid w:val="00F21F9A"/>
    <w:rsid w:val="00F233E3"/>
    <w:rsid w:val="00F23ED9"/>
    <w:rsid w:val="00F242D1"/>
    <w:rsid w:val="00F24756"/>
    <w:rsid w:val="00F26885"/>
    <w:rsid w:val="00F277D7"/>
    <w:rsid w:val="00F30D9C"/>
    <w:rsid w:val="00F314E6"/>
    <w:rsid w:val="00F31646"/>
    <w:rsid w:val="00F40826"/>
    <w:rsid w:val="00F412B8"/>
    <w:rsid w:val="00F41A33"/>
    <w:rsid w:val="00F41A75"/>
    <w:rsid w:val="00F41BE6"/>
    <w:rsid w:val="00F4730B"/>
    <w:rsid w:val="00F47558"/>
    <w:rsid w:val="00F55125"/>
    <w:rsid w:val="00F61436"/>
    <w:rsid w:val="00F62A85"/>
    <w:rsid w:val="00F7248C"/>
    <w:rsid w:val="00F73E7B"/>
    <w:rsid w:val="00F75971"/>
    <w:rsid w:val="00F80C2D"/>
    <w:rsid w:val="00F81E7D"/>
    <w:rsid w:val="00F85944"/>
    <w:rsid w:val="00F921C0"/>
    <w:rsid w:val="00F955A9"/>
    <w:rsid w:val="00FA7768"/>
    <w:rsid w:val="00FB5B74"/>
    <w:rsid w:val="00FC0052"/>
    <w:rsid w:val="00FC0B2E"/>
    <w:rsid w:val="00FC1852"/>
    <w:rsid w:val="00FC2860"/>
    <w:rsid w:val="00FC5D55"/>
    <w:rsid w:val="00FC63FD"/>
    <w:rsid w:val="00FC7578"/>
    <w:rsid w:val="00FC7B20"/>
    <w:rsid w:val="00FD3907"/>
    <w:rsid w:val="00FD73E5"/>
    <w:rsid w:val="00FE01B1"/>
    <w:rsid w:val="00FE4A71"/>
    <w:rsid w:val="00FE5872"/>
    <w:rsid w:val="00FE6C42"/>
    <w:rsid w:val="00FF082F"/>
    <w:rsid w:val="00FF0D33"/>
    <w:rsid w:val="00FF26D9"/>
    <w:rsid w:val="00FF2BD5"/>
    <w:rsid w:val="00FF3248"/>
    <w:rsid w:val="00FF57C3"/>
    <w:rsid w:val="00FF75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locked="1"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Title" w:locked="1" w:semiHidden="0" w:uiPriority="0" w:unhideWhenUsed="0" w:qFormat="1"/>
    <w:lsdException w:name="Default Paragraph Font" w:uiPriority="1"/>
    <w:lsdException w:name="Body Text" w:uiPriority="0"/>
    <w:lsdException w:name="Body Text Indent" w:uiPriority="0"/>
    <w:lsdException w:name="List Continue 2" w:uiPriority="0"/>
    <w:lsdException w:name="Subtitle" w:locked="1"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uiPriority="0"/>
    <w:lsdException w:name="HTML Code" w:uiPriority="0"/>
    <w:lsdException w:name="HTML Preformatted"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7">
    <w:name w:val="Normal"/>
    <w:qFormat/>
    <w:rsid w:val="00C454CE"/>
    <w:rPr>
      <w:sz w:val="24"/>
      <w:szCs w:val="24"/>
    </w:rPr>
  </w:style>
  <w:style w:type="paragraph" w:styleId="1">
    <w:name w:val="heading 1"/>
    <w:aliases w:val="Заголовок П"/>
    <w:basedOn w:val="a7"/>
    <w:next w:val="a7"/>
    <w:link w:val="10"/>
    <w:qFormat/>
    <w:locked/>
    <w:rsid w:val="00636E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7"/>
    <w:next w:val="a7"/>
    <w:link w:val="20"/>
    <w:qFormat/>
    <w:locked/>
    <w:rsid w:val="00D62EED"/>
    <w:pPr>
      <w:keepNext/>
      <w:spacing w:before="240" w:after="60"/>
      <w:outlineLvl w:val="1"/>
    </w:pPr>
    <w:rPr>
      <w:rFonts w:ascii="Arial" w:hAnsi="Arial"/>
      <w:b/>
      <w:i/>
      <w:szCs w:val="20"/>
    </w:rPr>
  </w:style>
  <w:style w:type="paragraph" w:styleId="3">
    <w:name w:val="heading 3"/>
    <w:aliases w:val="Заголовок 3 Знак Знак"/>
    <w:basedOn w:val="a7"/>
    <w:next w:val="a7"/>
    <w:link w:val="30"/>
    <w:qFormat/>
    <w:locked/>
    <w:rsid w:val="00B31167"/>
    <w:pPr>
      <w:keepNext/>
      <w:widowControl w:val="0"/>
      <w:shd w:val="clear" w:color="auto" w:fill="FFFFFF"/>
      <w:autoSpaceDE w:val="0"/>
      <w:autoSpaceDN w:val="0"/>
      <w:adjustRightInd w:val="0"/>
      <w:spacing w:line="360" w:lineRule="auto"/>
      <w:ind w:left="312"/>
      <w:outlineLvl w:val="2"/>
    </w:pPr>
    <w:rPr>
      <w:rFonts w:ascii="Cambria" w:hAnsi="Cambria"/>
      <w:b/>
      <w:bCs/>
      <w:sz w:val="26"/>
      <w:szCs w:val="26"/>
      <w:lang w:val="x-none" w:eastAsia="x-none"/>
    </w:rPr>
  </w:style>
  <w:style w:type="paragraph" w:styleId="4">
    <w:name w:val="heading 4"/>
    <w:basedOn w:val="a7"/>
    <w:next w:val="a7"/>
    <w:link w:val="40"/>
    <w:qFormat/>
    <w:locked/>
    <w:rsid w:val="00B31167"/>
    <w:pPr>
      <w:keepNext/>
      <w:spacing w:before="240" w:after="60"/>
      <w:outlineLvl w:val="3"/>
    </w:pPr>
    <w:rPr>
      <w:rFonts w:ascii="Calibri" w:hAnsi="Calibri"/>
      <w:b/>
      <w:bCs/>
      <w:sz w:val="28"/>
      <w:szCs w:val="28"/>
      <w:lang w:val="x-none" w:eastAsia="x-none"/>
    </w:rPr>
  </w:style>
  <w:style w:type="paragraph" w:styleId="5">
    <w:name w:val="heading 5"/>
    <w:basedOn w:val="a7"/>
    <w:next w:val="a7"/>
    <w:link w:val="50"/>
    <w:qFormat/>
    <w:locked/>
    <w:rsid w:val="00B31167"/>
    <w:pPr>
      <w:keepNext/>
      <w:widowControl w:val="0"/>
      <w:shd w:val="clear" w:color="auto" w:fill="FFFFFF"/>
      <w:autoSpaceDE w:val="0"/>
      <w:autoSpaceDN w:val="0"/>
      <w:adjustRightInd w:val="0"/>
      <w:spacing w:line="360" w:lineRule="auto"/>
      <w:ind w:right="-45" w:firstLine="851"/>
      <w:jc w:val="center"/>
      <w:outlineLvl w:val="4"/>
    </w:pPr>
    <w:rPr>
      <w:rFonts w:ascii="Calibri" w:hAnsi="Calibri"/>
      <w:b/>
      <w:bCs/>
      <w:i/>
      <w:iCs/>
      <w:sz w:val="26"/>
      <w:szCs w:val="26"/>
      <w:lang w:val="x-none" w:eastAsia="x-none"/>
    </w:rPr>
  </w:style>
  <w:style w:type="paragraph" w:styleId="6">
    <w:name w:val="heading 6"/>
    <w:basedOn w:val="a7"/>
    <w:next w:val="a7"/>
    <w:link w:val="60"/>
    <w:qFormat/>
    <w:locked/>
    <w:rsid w:val="00396162"/>
    <w:pPr>
      <w:tabs>
        <w:tab w:val="num" w:pos="4320"/>
      </w:tabs>
      <w:spacing w:before="240" w:after="60"/>
      <w:ind w:left="4320" w:hanging="360"/>
      <w:jc w:val="both"/>
      <w:outlineLvl w:val="5"/>
    </w:pPr>
    <w:rPr>
      <w:i/>
      <w:sz w:val="22"/>
      <w:szCs w:val="20"/>
    </w:rPr>
  </w:style>
  <w:style w:type="paragraph" w:styleId="7">
    <w:name w:val="heading 7"/>
    <w:basedOn w:val="a7"/>
    <w:next w:val="a7"/>
    <w:link w:val="70"/>
    <w:qFormat/>
    <w:locked/>
    <w:rsid w:val="00B31167"/>
    <w:pPr>
      <w:spacing w:before="240" w:after="60"/>
      <w:outlineLvl w:val="6"/>
    </w:pPr>
    <w:rPr>
      <w:rFonts w:ascii="Calibri" w:hAnsi="Calibri"/>
      <w:lang w:val="x-none" w:eastAsia="x-none"/>
    </w:rPr>
  </w:style>
  <w:style w:type="paragraph" w:styleId="8">
    <w:name w:val="heading 8"/>
    <w:basedOn w:val="a7"/>
    <w:next w:val="a7"/>
    <w:link w:val="80"/>
    <w:qFormat/>
    <w:locked/>
    <w:rsid w:val="00396162"/>
    <w:pPr>
      <w:tabs>
        <w:tab w:val="num" w:pos="5760"/>
      </w:tabs>
      <w:spacing w:before="240" w:after="60"/>
      <w:ind w:left="5760" w:hanging="360"/>
      <w:jc w:val="both"/>
      <w:outlineLvl w:val="7"/>
    </w:pPr>
    <w:rPr>
      <w:rFonts w:ascii="Arial" w:hAnsi="Arial"/>
      <w:i/>
      <w:sz w:val="20"/>
      <w:szCs w:val="20"/>
    </w:rPr>
  </w:style>
  <w:style w:type="paragraph" w:styleId="9">
    <w:name w:val="heading 9"/>
    <w:basedOn w:val="a7"/>
    <w:next w:val="a7"/>
    <w:link w:val="90"/>
    <w:qFormat/>
    <w:locked/>
    <w:rsid w:val="00396162"/>
    <w:pPr>
      <w:tabs>
        <w:tab w:val="num" w:pos="6480"/>
      </w:tabs>
      <w:spacing w:before="240" w:after="60"/>
      <w:ind w:left="6480" w:hanging="360"/>
      <w:jc w:val="both"/>
      <w:outlineLvl w:val="8"/>
    </w:pPr>
    <w:rPr>
      <w:rFonts w:ascii="Arial" w:hAnsi="Arial"/>
      <w:b/>
      <w:i/>
      <w:sz w:val="18"/>
      <w:szCs w:val="20"/>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Заголовок 1 Знак"/>
    <w:aliases w:val="Заголовок П Знак"/>
    <w:basedOn w:val="a8"/>
    <w:link w:val="1"/>
    <w:rsid w:val="00636E4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8"/>
    <w:link w:val="2"/>
    <w:rsid w:val="00D62EED"/>
    <w:rPr>
      <w:rFonts w:ascii="Arial" w:hAnsi="Arial"/>
      <w:b/>
      <w:i/>
      <w:sz w:val="24"/>
    </w:rPr>
  </w:style>
  <w:style w:type="character" w:customStyle="1" w:styleId="30">
    <w:name w:val="Заголовок 3 Знак"/>
    <w:aliases w:val="Заголовок 3 Знак Знак Знак"/>
    <w:basedOn w:val="a8"/>
    <w:link w:val="3"/>
    <w:rsid w:val="00B31167"/>
    <w:rPr>
      <w:rFonts w:ascii="Cambria" w:hAnsi="Cambria"/>
      <w:b/>
      <w:bCs/>
      <w:sz w:val="26"/>
      <w:szCs w:val="26"/>
      <w:shd w:val="clear" w:color="auto" w:fill="FFFFFF"/>
      <w:lang w:val="x-none" w:eastAsia="x-none"/>
    </w:rPr>
  </w:style>
  <w:style w:type="character" w:customStyle="1" w:styleId="40">
    <w:name w:val="Заголовок 4 Знак"/>
    <w:basedOn w:val="a8"/>
    <w:link w:val="4"/>
    <w:rsid w:val="00B31167"/>
    <w:rPr>
      <w:rFonts w:ascii="Calibri" w:hAnsi="Calibri"/>
      <w:b/>
      <w:bCs/>
      <w:sz w:val="28"/>
      <w:szCs w:val="28"/>
      <w:lang w:val="x-none" w:eastAsia="x-none"/>
    </w:rPr>
  </w:style>
  <w:style w:type="character" w:customStyle="1" w:styleId="50">
    <w:name w:val="Заголовок 5 Знак"/>
    <w:basedOn w:val="a8"/>
    <w:link w:val="5"/>
    <w:rsid w:val="00B31167"/>
    <w:rPr>
      <w:rFonts w:ascii="Calibri" w:hAnsi="Calibri"/>
      <w:b/>
      <w:bCs/>
      <w:i/>
      <w:iCs/>
      <w:sz w:val="26"/>
      <w:szCs w:val="26"/>
      <w:shd w:val="clear" w:color="auto" w:fill="FFFFFF"/>
      <w:lang w:val="x-none" w:eastAsia="x-none"/>
    </w:rPr>
  </w:style>
  <w:style w:type="character" w:customStyle="1" w:styleId="70">
    <w:name w:val="Заголовок 7 Знак"/>
    <w:basedOn w:val="a8"/>
    <w:link w:val="7"/>
    <w:rsid w:val="00B31167"/>
    <w:rPr>
      <w:rFonts w:ascii="Calibri" w:hAnsi="Calibri"/>
      <w:sz w:val="24"/>
      <w:szCs w:val="24"/>
      <w:lang w:val="x-none" w:eastAsia="x-none"/>
    </w:rPr>
  </w:style>
  <w:style w:type="table" w:styleId="ab">
    <w:name w:val="Table Grid"/>
    <w:basedOn w:val="a9"/>
    <w:rsid w:val="002924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4524E4"/>
    <w:rPr>
      <w:rFonts w:cs="Times New Roman"/>
      <w:color w:val="0000FF"/>
      <w:u w:val="single"/>
    </w:rPr>
  </w:style>
  <w:style w:type="paragraph" w:styleId="ad">
    <w:name w:val="footer"/>
    <w:basedOn w:val="a7"/>
    <w:link w:val="ae"/>
    <w:rsid w:val="008E2CAC"/>
    <w:pPr>
      <w:tabs>
        <w:tab w:val="center" w:pos="4677"/>
        <w:tab w:val="right" w:pos="9355"/>
      </w:tabs>
    </w:pPr>
  </w:style>
  <w:style w:type="character" w:customStyle="1" w:styleId="ae">
    <w:name w:val="Нижний колонтитул Знак"/>
    <w:link w:val="ad"/>
    <w:rsid w:val="000930FD"/>
    <w:rPr>
      <w:sz w:val="24"/>
      <w:szCs w:val="24"/>
    </w:rPr>
  </w:style>
  <w:style w:type="character" w:styleId="af">
    <w:name w:val="page number"/>
    <w:rsid w:val="008E2CAC"/>
    <w:rPr>
      <w:rFonts w:cs="Times New Roman"/>
    </w:rPr>
  </w:style>
  <w:style w:type="paragraph" w:styleId="af0">
    <w:name w:val="header"/>
    <w:basedOn w:val="a7"/>
    <w:link w:val="af1"/>
    <w:rsid w:val="003A0B50"/>
    <w:pPr>
      <w:tabs>
        <w:tab w:val="center" w:pos="4677"/>
        <w:tab w:val="right" w:pos="9355"/>
      </w:tabs>
    </w:pPr>
  </w:style>
  <w:style w:type="character" w:customStyle="1" w:styleId="af1">
    <w:name w:val="Верхний колонтитул Знак"/>
    <w:link w:val="af0"/>
    <w:uiPriority w:val="99"/>
    <w:rsid w:val="000930FD"/>
    <w:rPr>
      <w:sz w:val="24"/>
      <w:szCs w:val="24"/>
    </w:rPr>
  </w:style>
  <w:style w:type="paragraph" w:styleId="31">
    <w:name w:val="Body Text 3"/>
    <w:basedOn w:val="a7"/>
    <w:link w:val="32"/>
    <w:rsid w:val="00816BA0"/>
    <w:rPr>
      <w:rFonts w:ascii="Times" w:hAnsi="Times"/>
      <w:b/>
      <w:color w:val="000000"/>
      <w:sz w:val="20"/>
      <w:szCs w:val="20"/>
      <w:lang w:val="en-US"/>
    </w:rPr>
  </w:style>
  <w:style w:type="character" w:customStyle="1" w:styleId="32">
    <w:name w:val="Основной текст 3 Знак"/>
    <w:link w:val="31"/>
    <w:rsid w:val="000930FD"/>
    <w:rPr>
      <w:sz w:val="16"/>
      <w:szCs w:val="16"/>
    </w:rPr>
  </w:style>
  <w:style w:type="paragraph" w:styleId="21">
    <w:name w:val="Body Text Indent 2"/>
    <w:basedOn w:val="a7"/>
    <w:link w:val="22"/>
    <w:rsid w:val="0009474D"/>
    <w:pPr>
      <w:spacing w:after="120" w:line="480" w:lineRule="auto"/>
      <w:ind w:left="283"/>
    </w:pPr>
  </w:style>
  <w:style w:type="character" w:customStyle="1" w:styleId="22">
    <w:name w:val="Основной текст с отступом 2 Знак"/>
    <w:link w:val="21"/>
    <w:rsid w:val="000930FD"/>
    <w:rPr>
      <w:sz w:val="24"/>
      <w:szCs w:val="24"/>
    </w:rPr>
  </w:style>
  <w:style w:type="character" w:styleId="af2">
    <w:name w:val="Strong"/>
    <w:qFormat/>
    <w:rsid w:val="008426AF"/>
    <w:rPr>
      <w:rFonts w:cs="Times New Roman"/>
      <w:b/>
    </w:rPr>
  </w:style>
  <w:style w:type="paragraph" w:styleId="af3">
    <w:name w:val="Balloon Text"/>
    <w:basedOn w:val="a7"/>
    <w:link w:val="af4"/>
    <w:semiHidden/>
    <w:rsid w:val="00784C7B"/>
    <w:rPr>
      <w:rFonts w:ascii="Tahoma" w:hAnsi="Tahoma" w:cs="Tahoma"/>
      <w:sz w:val="16"/>
      <w:szCs w:val="16"/>
    </w:rPr>
  </w:style>
  <w:style w:type="character" w:customStyle="1" w:styleId="af4">
    <w:name w:val="Текст выноски Знак"/>
    <w:link w:val="af3"/>
    <w:semiHidden/>
    <w:rsid w:val="000930FD"/>
    <w:rPr>
      <w:sz w:val="0"/>
      <w:szCs w:val="0"/>
    </w:rPr>
  </w:style>
  <w:style w:type="paragraph" w:styleId="af5">
    <w:name w:val="List Paragraph"/>
    <w:basedOn w:val="a7"/>
    <w:uiPriority w:val="34"/>
    <w:qFormat/>
    <w:rsid w:val="00001F12"/>
    <w:pPr>
      <w:spacing w:after="200" w:line="276" w:lineRule="auto"/>
      <w:ind w:left="720"/>
      <w:contextualSpacing/>
    </w:pPr>
    <w:rPr>
      <w:rFonts w:ascii="Calibri" w:hAnsi="Calibri"/>
      <w:sz w:val="22"/>
      <w:szCs w:val="22"/>
      <w:lang w:eastAsia="en-US"/>
    </w:rPr>
  </w:style>
  <w:style w:type="paragraph" w:styleId="af6">
    <w:name w:val="Body Text Indent"/>
    <w:basedOn w:val="a7"/>
    <w:link w:val="af7"/>
    <w:unhideWhenUsed/>
    <w:rsid w:val="001C099D"/>
    <w:pPr>
      <w:spacing w:after="120"/>
      <w:ind w:left="283"/>
    </w:pPr>
  </w:style>
  <w:style w:type="character" w:customStyle="1" w:styleId="af7">
    <w:name w:val="Основной текст с отступом Знак"/>
    <w:link w:val="af6"/>
    <w:rsid w:val="001C099D"/>
    <w:rPr>
      <w:sz w:val="24"/>
      <w:szCs w:val="24"/>
    </w:rPr>
  </w:style>
  <w:style w:type="paragraph" w:customStyle="1" w:styleId="11">
    <w:name w:val="Знак1 Знак Знак Знак"/>
    <w:basedOn w:val="a7"/>
    <w:rsid w:val="00AA69CC"/>
    <w:pPr>
      <w:spacing w:after="160" w:line="240" w:lineRule="exact"/>
    </w:pPr>
    <w:rPr>
      <w:rFonts w:ascii="Verdana" w:hAnsi="Verdana"/>
      <w:sz w:val="20"/>
      <w:szCs w:val="20"/>
      <w:lang w:val="en-US" w:eastAsia="en-US"/>
    </w:rPr>
  </w:style>
  <w:style w:type="character" w:customStyle="1" w:styleId="A18">
    <w:name w:val="A18"/>
    <w:rsid w:val="00E77A95"/>
    <w:rPr>
      <w:rFonts w:cs="PetersburgC"/>
      <w:color w:val="000000"/>
      <w:sz w:val="16"/>
      <w:szCs w:val="16"/>
    </w:rPr>
  </w:style>
  <w:style w:type="paragraph" w:styleId="af8">
    <w:name w:val="footnote text"/>
    <w:basedOn w:val="a7"/>
    <w:link w:val="af9"/>
    <w:semiHidden/>
    <w:unhideWhenUsed/>
    <w:rsid w:val="00873C81"/>
    <w:rPr>
      <w:sz w:val="20"/>
      <w:szCs w:val="20"/>
    </w:rPr>
  </w:style>
  <w:style w:type="character" w:customStyle="1" w:styleId="af9">
    <w:name w:val="Текст сноски Знак"/>
    <w:basedOn w:val="a8"/>
    <w:link w:val="af8"/>
    <w:uiPriority w:val="99"/>
    <w:semiHidden/>
    <w:rsid w:val="00873C81"/>
  </w:style>
  <w:style w:type="character" w:styleId="afa">
    <w:name w:val="footnote reference"/>
    <w:basedOn w:val="a8"/>
    <w:semiHidden/>
    <w:rsid w:val="00873C81"/>
    <w:rPr>
      <w:vertAlign w:val="superscript"/>
    </w:rPr>
  </w:style>
  <w:style w:type="character" w:customStyle="1" w:styleId="st">
    <w:name w:val="st"/>
    <w:basedOn w:val="a8"/>
    <w:rsid w:val="00DA4721"/>
  </w:style>
  <w:style w:type="paragraph" w:styleId="afb">
    <w:name w:val="Body Text"/>
    <w:basedOn w:val="a7"/>
    <w:link w:val="afc"/>
    <w:unhideWhenUsed/>
    <w:rsid w:val="001350C6"/>
    <w:pPr>
      <w:spacing w:after="120"/>
    </w:pPr>
  </w:style>
  <w:style w:type="character" w:customStyle="1" w:styleId="afc">
    <w:name w:val="Основной текст Знак"/>
    <w:basedOn w:val="a8"/>
    <w:link w:val="afb"/>
    <w:rsid w:val="001350C6"/>
    <w:rPr>
      <w:sz w:val="24"/>
      <w:szCs w:val="24"/>
    </w:rPr>
  </w:style>
  <w:style w:type="paragraph" w:customStyle="1" w:styleId="a1">
    <w:name w:val="Литература"/>
    <w:basedOn w:val="a7"/>
    <w:rsid w:val="00F62A85"/>
    <w:pPr>
      <w:numPr>
        <w:numId w:val="1"/>
      </w:numPr>
      <w:tabs>
        <w:tab w:val="right" w:pos="4649"/>
      </w:tabs>
      <w:jc w:val="both"/>
    </w:pPr>
    <w:rPr>
      <w:sz w:val="18"/>
      <w:szCs w:val="20"/>
    </w:rPr>
  </w:style>
  <w:style w:type="paragraph" w:customStyle="1" w:styleId="BodyText22">
    <w:name w:val="Body Text 22"/>
    <w:basedOn w:val="a7"/>
    <w:rsid w:val="00636E40"/>
    <w:pPr>
      <w:widowControl w:val="0"/>
      <w:ind w:firstLine="567"/>
      <w:jc w:val="both"/>
    </w:pPr>
    <w:rPr>
      <w:sz w:val="28"/>
      <w:szCs w:val="20"/>
    </w:rPr>
  </w:style>
  <w:style w:type="paragraph" w:styleId="afd">
    <w:name w:val="caption"/>
    <w:basedOn w:val="a7"/>
    <w:next w:val="a7"/>
    <w:link w:val="afe"/>
    <w:unhideWhenUsed/>
    <w:qFormat/>
    <w:locked/>
    <w:rsid w:val="00913CE6"/>
    <w:pPr>
      <w:spacing w:after="200"/>
    </w:pPr>
    <w:rPr>
      <w:b/>
      <w:bCs/>
      <w:color w:val="4F81BD" w:themeColor="accent1"/>
      <w:sz w:val="18"/>
      <w:szCs w:val="18"/>
    </w:rPr>
  </w:style>
  <w:style w:type="paragraph" w:styleId="aff">
    <w:name w:val="Plain Text"/>
    <w:basedOn w:val="a7"/>
    <w:link w:val="aff0"/>
    <w:rsid w:val="00D62EED"/>
    <w:rPr>
      <w:rFonts w:ascii="Courier New" w:hAnsi="Courier New"/>
      <w:sz w:val="20"/>
      <w:szCs w:val="20"/>
    </w:rPr>
  </w:style>
  <w:style w:type="character" w:customStyle="1" w:styleId="aff0">
    <w:name w:val="Текст Знак"/>
    <w:basedOn w:val="a8"/>
    <w:link w:val="aff"/>
    <w:rsid w:val="00D62EED"/>
    <w:rPr>
      <w:rFonts w:ascii="Courier New" w:hAnsi="Courier New"/>
    </w:rPr>
  </w:style>
  <w:style w:type="paragraph" w:customStyle="1" w:styleId="references">
    <w:name w:val="references"/>
    <w:rsid w:val="00D62EED"/>
    <w:pPr>
      <w:numPr>
        <w:numId w:val="2"/>
      </w:numPr>
      <w:spacing w:after="50" w:line="180" w:lineRule="exact"/>
      <w:jc w:val="both"/>
    </w:pPr>
    <w:rPr>
      <w:noProof/>
      <w:sz w:val="16"/>
      <w:szCs w:val="16"/>
      <w:lang w:val="en-US" w:eastAsia="en-US"/>
    </w:rPr>
  </w:style>
  <w:style w:type="character" w:customStyle="1" w:styleId="12">
    <w:name w:val="Основной текст с отступом Знак1"/>
    <w:locked/>
    <w:rsid w:val="00B31167"/>
    <w:rPr>
      <w:rFonts w:cs="Times New Roman"/>
      <w:sz w:val="24"/>
      <w:szCs w:val="24"/>
    </w:rPr>
  </w:style>
  <w:style w:type="paragraph" w:styleId="aff1">
    <w:name w:val="Block Text"/>
    <w:basedOn w:val="a7"/>
    <w:rsid w:val="00B31167"/>
    <w:pPr>
      <w:suppressAutoHyphens/>
      <w:spacing w:line="360" w:lineRule="auto"/>
      <w:ind w:left="720" w:right="170" w:hanging="360"/>
    </w:pPr>
    <w:rPr>
      <w:sz w:val="28"/>
    </w:rPr>
  </w:style>
  <w:style w:type="paragraph" w:styleId="33">
    <w:name w:val="Body Text Indent 3"/>
    <w:basedOn w:val="a7"/>
    <w:link w:val="34"/>
    <w:rsid w:val="00B31167"/>
    <w:pPr>
      <w:spacing w:line="360" w:lineRule="auto"/>
      <w:ind w:right="113" w:firstLine="720"/>
      <w:jc w:val="both"/>
    </w:pPr>
    <w:rPr>
      <w:sz w:val="16"/>
      <w:szCs w:val="16"/>
      <w:lang w:val="x-none" w:eastAsia="x-none"/>
    </w:rPr>
  </w:style>
  <w:style w:type="character" w:customStyle="1" w:styleId="34">
    <w:name w:val="Основной текст с отступом 3 Знак"/>
    <w:basedOn w:val="a8"/>
    <w:link w:val="33"/>
    <w:rsid w:val="00B31167"/>
    <w:rPr>
      <w:sz w:val="16"/>
      <w:szCs w:val="16"/>
      <w:lang w:val="x-none" w:eastAsia="x-none"/>
    </w:rPr>
  </w:style>
  <w:style w:type="paragraph" w:customStyle="1" w:styleId="EeoaaooaOI">
    <w:name w:val="Eeoa?aoo?a OI"/>
    <w:basedOn w:val="ad"/>
    <w:rsid w:val="00B31167"/>
    <w:pPr>
      <w:tabs>
        <w:tab w:val="clear" w:pos="4677"/>
        <w:tab w:val="clear" w:pos="9355"/>
        <w:tab w:val="center" w:pos="4153"/>
        <w:tab w:val="right" w:pos="8306"/>
      </w:tabs>
      <w:jc w:val="both"/>
    </w:pPr>
    <w:rPr>
      <w:lang w:val="x-none" w:eastAsia="x-none"/>
    </w:rPr>
  </w:style>
  <w:style w:type="paragraph" w:customStyle="1" w:styleId="FR1">
    <w:name w:val="FR1"/>
    <w:rsid w:val="00B31167"/>
    <w:pPr>
      <w:widowControl w:val="0"/>
      <w:autoSpaceDE w:val="0"/>
      <w:autoSpaceDN w:val="0"/>
      <w:adjustRightInd w:val="0"/>
      <w:jc w:val="both"/>
    </w:pPr>
    <w:rPr>
      <w:rFonts w:ascii="Courier New" w:hAnsi="Courier New" w:cs="Courier New"/>
      <w:sz w:val="28"/>
      <w:szCs w:val="28"/>
    </w:rPr>
  </w:style>
  <w:style w:type="paragraph" w:customStyle="1" w:styleId="13">
    <w:name w:val="Обычный1"/>
    <w:rsid w:val="00B31167"/>
    <w:pPr>
      <w:widowControl w:val="0"/>
      <w:spacing w:before="460" w:line="300" w:lineRule="auto"/>
      <w:ind w:firstLine="720"/>
      <w:jc w:val="both"/>
    </w:pPr>
    <w:rPr>
      <w:sz w:val="24"/>
    </w:rPr>
  </w:style>
  <w:style w:type="paragraph" w:customStyle="1" w:styleId="HumorDocument">
    <w:name w:val="HumorDocument"/>
    <w:basedOn w:val="a7"/>
    <w:rsid w:val="00B31167"/>
    <w:pPr>
      <w:ind w:firstLine="567"/>
      <w:jc w:val="both"/>
    </w:pPr>
    <w:rPr>
      <w:szCs w:val="20"/>
    </w:rPr>
  </w:style>
  <w:style w:type="character" w:customStyle="1" w:styleId="aff2">
    <w:name w:val="Схема документа Знак"/>
    <w:basedOn w:val="a8"/>
    <w:link w:val="aff3"/>
    <w:semiHidden/>
    <w:rsid w:val="00B31167"/>
    <w:rPr>
      <w:sz w:val="2"/>
      <w:shd w:val="clear" w:color="auto" w:fill="000080"/>
      <w:lang w:val="x-none" w:eastAsia="x-none"/>
    </w:rPr>
  </w:style>
  <w:style w:type="paragraph" w:styleId="aff3">
    <w:name w:val="Document Map"/>
    <w:basedOn w:val="a7"/>
    <w:link w:val="aff2"/>
    <w:semiHidden/>
    <w:rsid w:val="00B31167"/>
    <w:pPr>
      <w:shd w:val="clear" w:color="auto" w:fill="000080"/>
    </w:pPr>
    <w:rPr>
      <w:sz w:val="2"/>
      <w:szCs w:val="20"/>
      <w:lang w:val="x-none" w:eastAsia="x-none"/>
    </w:rPr>
  </w:style>
  <w:style w:type="paragraph" w:styleId="23">
    <w:name w:val="Body Text 2"/>
    <w:basedOn w:val="a7"/>
    <w:link w:val="210"/>
    <w:rsid w:val="00B31167"/>
    <w:pPr>
      <w:spacing w:after="120" w:line="480" w:lineRule="auto"/>
    </w:pPr>
    <w:rPr>
      <w:lang w:val="x-none" w:eastAsia="x-none"/>
    </w:rPr>
  </w:style>
  <w:style w:type="character" w:customStyle="1" w:styleId="210">
    <w:name w:val="Основной текст 2 Знак1"/>
    <w:link w:val="23"/>
    <w:semiHidden/>
    <w:locked/>
    <w:rsid w:val="00B31167"/>
    <w:rPr>
      <w:sz w:val="24"/>
      <w:szCs w:val="24"/>
      <w:lang w:val="x-none" w:eastAsia="x-none"/>
    </w:rPr>
  </w:style>
  <w:style w:type="character" w:customStyle="1" w:styleId="24">
    <w:name w:val="Основной текст 2 Знак"/>
    <w:basedOn w:val="a8"/>
    <w:rsid w:val="00B31167"/>
    <w:rPr>
      <w:sz w:val="24"/>
      <w:szCs w:val="24"/>
    </w:rPr>
  </w:style>
  <w:style w:type="paragraph" w:customStyle="1" w:styleId="14">
    <w:name w:val="Абзац списка1"/>
    <w:basedOn w:val="a7"/>
    <w:rsid w:val="00B31167"/>
    <w:pPr>
      <w:ind w:left="720"/>
      <w:contextualSpacing/>
    </w:pPr>
  </w:style>
  <w:style w:type="character" w:customStyle="1" w:styleId="BodyTextIndent3Char">
    <w:name w:val="Body Text Indent 3 Char"/>
    <w:locked/>
    <w:rsid w:val="00B31167"/>
    <w:rPr>
      <w:sz w:val="28"/>
      <w:szCs w:val="28"/>
      <w:lang w:val="ru-RU" w:eastAsia="ru-RU" w:bidi="ar-SA"/>
    </w:rPr>
  </w:style>
  <w:style w:type="paragraph" w:customStyle="1" w:styleId="Iauiue">
    <w:name w:val="Iau?iue"/>
    <w:rsid w:val="00B31167"/>
    <w:pPr>
      <w:overflowPunct w:val="0"/>
      <w:autoSpaceDE w:val="0"/>
      <w:autoSpaceDN w:val="0"/>
      <w:adjustRightInd w:val="0"/>
      <w:textAlignment w:val="baseline"/>
    </w:pPr>
    <w:rPr>
      <w:lang w:val="en-US"/>
    </w:rPr>
  </w:style>
  <w:style w:type="character" w:customStyle="1" w:styleId="BodyTextIndentChar">
    <w:name w:val="Body Text Indent Char"/>
    <w:locked/>
    <w:rsid w:val="00B31167"/>
    <w:rPr>
      <w:sz w:val="24"/>
      <w:szCs w:val="24"/>
      <w:lang w:val="ru-RU" w:eastAsia="ru-RU" w:bidi="ar-SA"/>
    </w:rPr>
  </w:style>
  <w:style w:type="paragraph" w:styleId="25">
    <w:name w:val="Body Text First Indent 2"/>
    <w:basedOn w:val="af6"/>
    <w:link w:val="26"/>
    <w:rsid w:val="00B31167"/>
    <w:pPr>
      <w:ind w:firstLine="210"/>
    </w:pPr>
    <w:rPr>
      <w:lang w:val="x-none" w:eastAsia="x-none"/>
    </w:rPr>
  </w:style>
  <w:style w:type="character" w:customStyle="1" w:styleId="26">
    <w:name w:val="Красная строка 2 Знак"/>
    <w:basedOn w:val="af7"/>
    <w:link w:val="25"/>
    <w:rsid w:val="00B31167"/>
    <w:rPr>
      <w:sz w:val="24"/>
      <w:szCs w:val="24"/>
      <w:lang w:val="x-none" w:eastAsia="x-none"/>
    </w:rPr>
  </w:style>
  <w:style w:type="paragraph" w:styleId="aff4">
    <w:name w:val="Body Text First Indent"/>
    <w:basedOn w:val="afb"/>
    <w:link w:val="aff5"/>
    <w:uiPriority w:val="99"/>
    <w:rsid w:val="00B31167"/>
    <w:pPr>
      <w:ind w:firstLine="210"/>
    </w:pPr>
    <w:rPr>
      <w:lang w:val="x-none" w:eastAsia="x-none"/>
    </w:rPr>
  </w:style>
  <w:style w:type="character" w:customStyle="1" w:styleId="aff5">
    <w:name w:val="Красная строка Знак"/>
    <w:basedOn w:val="afc"/>
    <w:link w:val="aff4"/>
    <w:uiPriority w:val="99"/>
    <w:rsid w:val="00B31167"/>
    <w:rPr>
      <w:sz w:val="24"/>
      <w:szCs w:val="24"/>
      <w:lang w:val="x-none" w:eastAsia="x-none"/>
    </w:rPr>
  </w:style>
  <w:style w:type="character" w:customStyle="1" w:styleId="BodyText2Char">
    <w:name w:val="Body Text 2 Char"/>
    <w:locked/>
    <w:rsid w:val="00B31167"/>
    <w:rPr>
      <w:sz w:val="24"/>
      <w:szCs w:val="24"/>
      <w:lang w:val="ru-RU" w:eastAsia="ru-RU" w:bidi="ar-SA"/>
    </w:rPr>
  </w:style>
  <w:style w:type="paragraph" w:styleId="27">
    <w:name w:val="List 2"/>
    <w:basedOn w:val="a7"/>
    <w:rsid w:val="00B31167"/>
    <w:pPr>
      <w:widowControl w:val="0"/>
      <w:autoSpaceDE w:val="0"/>
      <w:autoSpaceDN w:val="0"/>
      <w:adjustRightInd w:val="0"/>
      <w:ind w:left="566" w:hanging="283"/>
    </w:pPr>
    <w:rPr>
      <w:rFonts w:ascii="Courier New" w:hAnsi="Courier New" w:cs="Courier New"/>
      <w:sz w:val="20"/>
      <w:szCs w:val="20"/>
    </w:rPr>
  </w:style>
  <w:style w:type="paragraph" w:customStyle="1" w:styleId="15">
    <w:name w:val="Текст1"/>
    <w:basedOn w:val="a7"/>
    <w:rsid w:val="00B31167"/>
    <w:rPr>
      <w:rFonts w:ascii="Courier New" w:hAnsi="Courier New"/>
      <w:sz w:val="20"/>
      <w:szCs w:val="20"/>
    </w:rPr>
  </w:style>
  <w:style w:type="paragraph" w:customStyle="1" w:styleId="aff6">
    <w:name w:val="Îáû÷íûé"/>
    <w:rsid w:val="00B31167"/>
    <w:rPr>
      <w:sz w:val="28"/>
    </w:rPr>
  </w:style>
  <w:style w:type="paragraph" w:customStyle="1" w:styleId="110">
    <w:name w:val="Текст11"/>
    <w:basedOn w:val="a7"/>
    <w:rsid w:val="00B31167"/>
    <w:rPr>
      <w:rFonts w:ascii="Courier New" w:hAnsi="Courier New"/>
      <w:sz w:val="20"/>
      <w:szCs w:val="20"/>
    </w:rPr>
  </w:style>
  <w:style w:type="character" w:customStyle="1" w:styleId="PlainTextChar">
    <w:name w:val="Plain Text Char"/>
    <w:locked/>
    <w:rsid w:val="00B31167"/>
    <w:rPr>
      <w:rFonts w:ascii="Courier New" w:hAnsi="Courier New" w:cs="Courier New"/>
    </w:rPr>
  </w:style>
  <w:style w:type="paragraph" w:customStyle="1" w:styleId="220">
    <w:name w:val="Основной текст 22"/>
    <w:basedOn w:val="a7"/>
    <w:rsid w:val="00B31167"/>
    <w:pPr>
      <w:widowControl w:val="0"/>
      <w:jc w:val="both"/>
    </w:pPr>
    <w:rPr>
      <w:sz w:val="28"/>
      <w:szCs w:val="20"/>
    </w:rPr>
  </w:style>
  <w:style w:type="paragraph" w:customStyle="1" w:styleId="211">
    <w:name w:val="Основной текст 21"/>
    <w:basedOn w:val="a7"/>
    <w:rsid w:val="00B31167"/>
    <w:pPr>
      <w:tabs>
        <w:tab w:val="left" w:pos="4536"/>
      </w:tabs>
      <w:spacing w:line="360" w:lineRule="auto"/>
      <w:ind w:firstLine="709"/>
      <w:jc w:val="both"/>
    </w:pPr>
    <w:rPr>
      <w:sz w:val="28"/>
      <w:szCs w:val="20"/>
    </w:rPr>
  </w:style>
  <w:style w:type="character" w:customStyle="1" w:styleId="BalloonTextChar">
    <w:name w:val="Balloon Text Char"/>
    <w:locked/>
    <w:rsid w:val="00B31167"/>
    <w:rPr>
      <w:rFonts w:ascii="Tahoma" w:hAnsi="Tahoma" w:cs="Tahoma"/>
      <w:sz w:val="16"/>
      <w:szCs w:val="16"/>
      <w:lang w:val="ru-RU" w:eastAsia="ru-RU" w:bidi="ar-SA"/>
    </w:rPr>
  </w:style>
  <w:style w:type="paragraph" w:styleId="35">
    <w:name w:val="List 3"/>
    <w:basedOn w:val="a7"/>
    <w:rsid w:val="00B31167"/>
    <w:pPr>
      <w:ind w:left="849" w:hanging="283"/>
    </w:pPr>
  </w:style>
  <w:style w:type="paragraph" w:styleId="41">
    <w:name w:val="List 4"/>
    <w:basedOn w:val="a7"/>
    <w:rsid w:val="00B31167"/>
    <w:pPr>
      <w:ind w:left="1132" w:hanging="283"/>
    </w:pPr>
  </w:style>
  <w:style w:type="paragraph" w:styleId="51">
    <w:name w:val="List 5"/>
    <w:basedOn w:val="a7"/>
    <w:rsid w:val="00B31167"/>
    <w:pPr>
      <w:ind w:left="1415" w:hanging="283"/>
    </w:pPr>
  </w:style>
  <w:style w:type="paragraph" w:styleId="28">
    <w:name w:val="List Continue 2"/>
    <w:basedOn w:val="a7"/>
    <w:rsid w:val="00B31167"/>
    <w:pPr>
      <w:spacing w:after="120"/>
      <w:ind w:left="566"/>
    </w:pPr>
  </w:style>
  <w:style w:type="paragraph" w:customStyle="1" w:styleId="MTDisplayEquation">
    <w:name w:val="MTDisplayEquation"/>
    <w:basedOn w:val="af6"/>
    <w:next w:val="a7"/>
    <w:link w:val="MTDisplayEquation0"/>
    <w:rsid w:val="00B31167"/>
    <w:pPr>
      <w:tabs>
        <w:tab w:val="center" w:pos="4820"/>
        <w:tab w:val="right" w:pos="9640"/>
      </w:tabs>
      <w:spacing w:after="0"/>
      <w:ind w:left="0"/>
      <w:jc w:val="center"/>
    </w:pPr>
    <w:rPr>
      <w:lang w:val="x-none" w:eastAsia="x-none"/>
    </w:rPr>
  </w:style>
  <w:style w:type="character" w:customStyle="1" w:styleId="MTDisplayEquation0">
    <w:name w:val="MTDisplayEquation Знак"/>
    <w:link w:val="MTDisplayEquation"/>
    <w:rsid w:val="00B31167"/>
    <w:rPr>
      <w:sz w:val="24"/>
      <w:szCs w:val="24"/>
      <w:lang w:val="x-none" w:eastAsia="x-none"/>
    </w:rPr>
  </w:style>
  <w:style w:type="paragraph" w:customStyle="1" w:styleId="Default">
    <w:name w:val="Default"/>
    <w:rsid w:val="00B31167"/>
    <w:pPr>
      <w:autoSpaceDE w:val="0"/>
      <w:autoSpaceDN w:val="0"/>
      <w:adjustRightInd w:val="0"/>
    </w:pPr>
    <w:rPr>
      <w:color w:val="000000"/>
      <w:sz w:val="24"/>
      <w:szCs w:val="24"/>
    </w:rPr>
  </w:style>
  <w:style w:type="character" w:customStyle="1" w:styleId="aff7">
    <w:name w:val="Текст примечания Знак"/>
    <w:basedOn w:val="a8"/>
    <w:link w:val="aff8"/>
    <w:semiHidden/>
    <w:rsid w:val="00B31167"/>
  </w:style>
  <w:style w:type="paragraph" w:styleId="aff8">
    <w:name w:val="annotation text"/>
    <w:basedOn w:val="a7"/>
    <w:link w:val="aff7"/>
    <w:semiHidden/>
    <w:rsid w:val="00B31167"/>
    <w:rPr>
      <w:sz w:val="20"/>
      <w:szCs w:val="20"/>
    </w:rPr>
  </w:style>
  <w:style w:type="paragraph" w:customStyle="1" w:styleId="bodytext">
    <w:name w:val="bodytext"/>
    <w:basedOn w:val="a7"/>
    <w:rsid w:val="00B31167"/>
    <w:pPr>
      <w:spacing w:before="100" w:beforeAutospacing="1" w:after="100" w:afterAutospacing="1"/>
    </w:pPr>
  </w:style>
  <w:style w:type="character" w:customStyle="1" w:styleId="60">
    <w:name w:val="Заголовок 6 Знак"/>
    <w:basedOn w:val="a8"/>
    <w:link w:val="6"/>
    <w:rsid w:val="00396162"/>
    <w:rPr>
      <w:i/>
      <w:sz w:val="22"/>
    </w:rPr>
  </w:style>
  <w:style w:type="character" w:customStyle="1" w:styleId="80">
    <w:name w:val="Заголовок 8 Знак"/>
    <w:basedOn w:val="a8"/>
    <w:link w:val="8"/>
    <w:rsid w:val="00396162"/>
    <w:rPr>
      <w:rFonts w:ascii="Arial" w:hAnsi="Arial"/>
      <w:i/>
    </w:rPr>
  </w:style>
  <w:style w:type="character" w:customStyle="1" w:styleId="90">
    <w:name w:val="Заголовок 9 Знак"/>
    <w:basedOn w:val="a8"/>
    <w:link w:val="9"/>
    <w:rsid w:val="00396162"/>
    <w:rPr>
      <w:rFonts w:ascii="Arial" w:hAnsi="Arial"/>
      <w:b/>
      <w:i/>
      <w:sz w:val="18"/>
    </w:rPr>
  </w:style>
  <w:style w:type="paragraph" w:styleId="aff9">
    <w:name w:val="Title"/>
    <w:basedOn w:val="a7"/>
    <w:link w:val="affa"/>
    <w:qFormat/>
    <w:locked/>
    <w:rsid w:val="00396162"/>
    <w:pPr>
      <w:autoSpaceDE w:val="0"/>
      <w:autoSpaceDN w:val="0"/>
      <w:adjustRightInd w:val="0"/>
      <w:spacing w:before="60"/>
      <w:ind w:firstLine="284"/>
      <w:jc w:val="center"/>
    </w:pPr>
    <w:rPr>
      <w:rFonts w:eastAsia="MS Mincho" w:cs="Arial"/>
      <w:b/>
      <w:kern w:val="28"/>
      <w:sz w:val="28"/>
      <w:szCs w:val="20"/>
      <w:lang w:eastAsia="ja-JP"/>
    </w:rPr>
  </w:style>
  <w:style w:type="character" w:customStyle="1" w:styleId="affa">
    <w:name w:val="Название Знак"/>
    <w:basedOn w:val="a8"/>
    <w:link w:val="aff9"/>
    <w:rsid w:val="00396162"/>
    <w:rPr>
      <w:rFonts w:eastAsia="MS Mincho" w:cs="Arial"/>
      <w:b/>
      <w:kern w:val="28"/>
      <w:sz w:val="28"/>
      <w:lang w:eastAsia="ja-JP"/>
    </w:rPr>
  </w:style>
  <w:style w:type="character" w:customStyle="1" w:styleId="affb">
    <w:name w:val="Табличный Знак"/>
    <w:link w:val="affc"/>
    <w:rsid w:val="00396162"/>
    <w:rPr>
      <w:rFonts w:eastAsia="MS Mincho" w:cs="Arial"/>
      <w:sz w:val="22"/>
      <w:lang w:eastAsia="ja-JP"/>
    </w:rPr>
  </w:style>
  <w:style w:type="paragraph" w:customStyle="1" w:styleId="affc">
    <w:name w:val="Табличный"/>
    <w:basedOn w:val="a7"/>
    <w:link w:val="affb"/>
    <w:rsid w:val="00396162"/>
    <w:pPr>
      <w:autoSpaceDE w:val="0"/>
      <w:autoSpaceDN w:val="0"/>
      <w:adjustRightInd w:val="0"/>
      <w:ind w:firstLine="284"/>
      <w:jc w:val="both"/>
    </w:pPr>
    <w:rPr>
      <w:rFonts w:eastAsia="MS Mincho" w:cs="Arial"/>
      <w:sz w:val="22"/>
      <w:szCs w:val="20"/>
      <w:lang w:eastAsia="ja-JP"/>
    </w:rPr>
  </w:style>
  <w:style w:type="paragraph" w:styleId="affd">
    <w:name w:val="Normal Indent"/>
    <w:aliases w:val="Обычный отступ Знак, Знак1 Знак, Знак,Обычный отступ Знак2,Обычный отступ Знак1 Знак, Знак1 Знак Знак1,Обычный отступ Знак Знак Знак,Обычный отступ Знак Знак1, Знак1 Знак1 Знак Знак, Знак1 Знак1 Знак, Знак1 Знак1,Знак1 Знак,Знак,Знак1 Зна"/>
    <w:basedOn w:val="a7"/>
    <w:link w:val="16"/>
    <w:rsid w:val="00396162"/>
    <w:pPr>
      <w:ind w:left="708" w:firstLine="284"/>
      <w:jc w:val="both"/>
    </w:pPr>
  </w:style>
  <w:style w:type="character" w:customStyle="1" w:styleId="16">
    <w:name w:val="Обычный отступ Знак1"/>
    <w:aliases w:val="Обычный отступ Знак Знак, Знак1 Знак Знак, Знак Знак,Обычный отступ Знак2 Знак,Обычный отступ Знак1 Знак Знак, Знак1 Знак Знак1 Знак,Обычный отступ Знак Знак Знак Знак,Обычный отступ Знак Знак1 Знак, Знак1 Знак1 Знак Знак Знак"/>
    <w:link w:val="affd"/>
    <w:rsid w:val="00396162"/>
    <w:rPr>
      <w:sz w:val="24"/>
      <w:szCs w:val="24"/>
    </w:rPr>
  </w:style>
  <w:style w:type="paragraph" w:styleId="91">
    <w:name w:val="toc 9"/>
    <w:basedOn w:val="a7"/>
    <w:next w:val="a7"/>
    <w:autoRedefine/>
    <w:semiHidden/>
    <w:rsid w:val="00396162"/>
    <w:pPr>
      <w:ind w:left="1920" w:firstLine="284"/>
      <w:jc w:val="both"/>
    </w:pPr>
    <w:rPr>
      <w:sz w:val="18"/>
      <w:szCs w:val="18"/>
    </w:rPr>
  </w:style>
  <w:style w:type="paragraph" w:customStyle="1" w:styleId="affe">
    <w:name w:val="Примечание"/>
    <w:basedOn w:val="a7"/>
    <w:link w:val="afff"/>
    <w:rsid w:val="00396162"/>
    <w:pPr>
      <w:overflowPunct w:val="0"/>
      <w:autoSpaceDE w:val="0"/>
      <w:autoSpaceDN w:val="0"/>
      <w:adjustRightInd w:val="0"/>
      <w:ind w:firstLine="680"/>
      <w:jc w:val="both"/>
      <w:textAlignment w:val="baseline"/>
    </w:pPr>
    <w:rPr>
      <w:rFonts w:eastAsia="MS Mincho" w:cs="Arial"/>
      <w:szCs w:val="22"/>
      <w:lang w:eastAsia="ja-JP"/>
    </w:rPr>
  </w:style>
  <w:style w:type="character" w:customStyle="1" w:styleId="afff">
    <w:name w:val="Примечание Знак"/>
    <w:link w:val="affe"/>
    <w:rsid w:val="00396162"/>
    <w:rPr>
      <w:rFonts w:eastAsia="MS Mincho" w:cs="Arial"/>
      <w:sz w:val="24"/>
      <w:szCs w:val="22"/>
      <w:lang w:eastAsia="ja-JP"/>
    </w:rPr>
  </w:style>
  <w:style w:type="paragraph" w:customStyle="1" w:styleId="0">
    <w:name w:val="Стиль Название объекта + После:  0 пт"/>
    <w:basedOn w:val="afd"/>
    <w:rsid w:val="00396162"/>
    <w:pPr>
      <w:keepNext/>
      <w:suppressAutoHyphens/>
      <w:spacing w:before="120" w:after="0"/>
      <w:ind w:left="680" w:firstLine="284"/>
      <w:jc w:val="both"/>
    </w:pPr>
    <w:rPr>
      <w:b w:val="0"/>
      <w:bCs w:val="0"/>
      <w:color w:val="auto"/>
      <w:sz w:val="24"/>
      <w:szCs w:val="20"/>
      <w:lang w:eastAsia="ja-JP"/>
    </w:rPr>
  </w:style>
  <w:style w:type="paragraph" w:customStyle="1" w:styleId="00">
    <w:name w:val="Стиль Название объекта + Перед:  0 пт"/>
    <w:basedOn w:val="afd"/>
    <w:rsid w:val="00396162"/>
    <w:pPr>
      <w:keepNext/>
      <w:keepLines/>
      <w:widowControl w:val="0"/>
      <w:suppressAutoHyphens/>
      <w:overflowPunct w:val="0"/>
      <w:autoSpaceDE w:val="0"/>
      <w:autoSpaceDN w:val="0"/>
      <w:adjustRightInd w:val="0"/>
      <w:spacing w:after="60"/>
      <w:ind w:left="680" w:firstLine="284"/>
      <w:jc w:val="both"/>
      <w:textAlignment w:val="baseline"/>
    </w:pPr>
    <w:rPr>
      <w:b w:val="0"/>
      <w:bCs w:val="0"/>
      <w:color w:val="auto"/>
      <w:sz w:val="24"/>
      <w:szCs w:val="20"/>
    </w:rPr>
  </w:style>
  <w:style w:type="paragraph" w:customStyle="1" w:styleId="360">
    <w:name w:val="Стиль Заголовок 3 + По ширине Перед:  6 пт После:  0 пт Междустр..."/>
    <w:basedOn w:val="3"/>
    <w:rsid w:val="00396162"/>
    <w:pPr>
      <w:widowControl/>
      <w:shd w:val="clear" w:color="auto" w:fill="auto"/>
      <w:tabs>
        <w:tab w:val="num" w:pos="2160"/>
      </w:tabs>
      <w:suppressAutoHyphens/>
      <w:autoSpaceDE/>
      <w:autoSpaceDN/>
      <w:adjustRightInd/>
      <w:spacing w:before="120" w:line="240" w:lineRule="auto"/>
      <w:ind w:left="1446" w:hanging="612"/>
      <w:jc w:val="both"/>
    </w:pPr>
    <w:rPr>
      <w:rFonts w:ascii="Times New Roman" w:hAnsi="Times New Roman"/>
      <w:sz w:val="24"/>
      <w:szCs w:val="20"/>
      <w:lang w:val="ru-RU" w:eastAsia="ru-RU"/>
    </w:rPr>
  </w:style>
  <w:style w:type="paragraph" w:customStyle="1" w:styleId="afff0">
    <w:name w:val="Подрисуночная подпись"/>
    <w:basedOn w:val="afd"/>
    <w:next w:val="afb"/>
    <w:link w:val="afff1"/>
    <w:rsid w:val="00396162"/>
    <w:pPr>
      <w:keepNext/>
      <w:suppressAutoHyphens/>
      <w:spacing w:before="120" w:after="0"/>
      <w:ind w:left="2365" w:hanging="1518"/>
      <w:jc w:val="both"/>
    </w:pPr>
    <w:rPr>
      <w:b w:val="0"/>
      <w:bCs w:val="0"/>
      <w:color w:val="000000"/>
      <w:sz w:val="24"/>
      <w:szCs w:val="36"/>
    </w:rPr>
  </w:style>
  <w:style w:type="character" w:customStyle="1" w:styleId="afe">
    <w:name w:val="Название объекта Знак"/>
    <w:link w:val="afd"/>
    <w:rsid w:val="00396162"/>
    <w:rPr>
      <w:b/>
      <w:bCs/>
      <w:color w:val="4F81BD" w:themeColor="accent1"/>
      <w:sz w:val="18"/>
      <w:szCs w:val="18"/>
    </w:rPr>
  </w:style>
  <w:style w:type="character" w:customStyle="1" w:styleId="afff1">
    <w:name w:val="Подрисуночная подпись Знак"/>
    <w:link w:val="afff0"/>
    <w:rsid w:val="00396162"/>
    <w:rPr>
      <w:color w:val="000000"/>
      <w:sz w:val="24"/>
      <w:szCs w:val="36"/>
    </w:rPr>
  </w:style>
  <w:style w:type="paragraph" w:customStyle="1" w:styleId="afff2">
    <w:name w:val="Формула справа"/>
    <w:basedOn w:val="a7"/>
    <w:rsid w:val="00396162"/>
    <w:pPr>
      <w:spacing w:line="360" w:lineRule="auto"/>
      <w:ind w:firstLine="284"/>
      <w:jc w:val="right"/>
    </w:pPr>
    <w:rPr>
      <w:szCs w:val="20"/>
    </w:rPr>
  </w:style>
  <w:style w:type="character" w:customStyle="1" w:styleId="afff3">
    <w:name w:val="Обычный отступ абзац Знак Знак"/>
    <w:rsid w:val="00396162"/>
    <w:rPr>
      <w:sz w:val="24"/>
      <w:lang w:val="ru-RU" w:eastAsia="ru-RU" w:bidi="ar-SA"/>
    </w:rPr>
  </w:style>
  <w:style w:type="paragraph" w:customStyle="1" w:styleId="afff4">
    <w:name w:val="По центру"/>
    <w:basedOn w:val="a7"/>
    <w:rsid w:val="00396162"/>
    <w:pPr>
      <w:spacing w:line="360" w:lineRule="auto"/>
      <w:ind w:firstLine="284"/>
      <w:jc w:val="center"/>
    </w:pPr>
    <w:rPr>
      <w:szCs w:val="20"/>
    </w:rPr>
  </w:style>
  <w:style w:type="character" w:customStyle="1" w:styleId="afff5">
    <w:name w:val="Знак Знак"/>
    <w:aliases w:val="Обычный отступ Знак Знак2, Знак1 Знак Знак2,Обычный отступ Знак2 Знак1,Обычный отступ Знак1 Знак Знак1, Знак1 Знак Знак1 Знак1,Обычный отступ Знак Знак Знак Знак1,Обычный отступ Знак Знак1 Знак1, Знак1 Знак1 Знак Знак Знак2, Знак1 Знак1 Знак1"/>
    <w:rsid w:val="00396162"/>
    <w:rPr>
      <w:rFonts w:eastAsia="MS Mincho"/>
      <w:sz w:val="24"/>
      <w:szCs w:val="24"/>
      <w:lang w:val="ru-RU" w:eastAsia="ja-JP" w:bidi="ar-SA"/>
    </w:rPr>
  </w:style>
  <w:style w:type="character" w:customStyle="1" w:styleId="29">
    <w:name w:val="Знак Знак2"/>
    <w:rsid w:val="00396162"/>
    <w:rPr>
      <w:rFonts w:ascii="Arial" w:hAnsi="Arial"/>
      <w:b/>
      <w:caps/>
      <w:kern w:val="28"/>
      <w:sz w:val="24"/>
      <w:lang w:val="ru-RU" w:eastAsia="ru-RU" w:bidi="ar-SA"/>
    </w:rPr>
  </w:style>
  <w:style w:type="paragraph" w:customStyle="1" w:styleId="Text">
    <w:name w:val="Text"/>
    <w:basedOn w:val="a7"/>
    <w:rsid w:val="00396162"/>
    <w:pPr>
      <w:ind w:firstLine="284"/>
      <w:jc w:val="both"/>
    </w:pPr>
    <w:rPr>
      <w:rFonts w:ascii="Arial" w:hAnsi="Arial" w:cs="Arial"/>
      <w:sz w:val="20"/>
      <w:szCs w:val="20"/>
    </w:rPr>
  </w:style>
  <w:style w:type="paragraph" w:customStyle="1" w:styleId="42">
    <w:name w:val="заголовок 4"/>
    <w:basedOn w:val="a7"/>
    <w:next w:val="a7"/>
    <w:rsid w:val="00396162"/>
    <w:pPr>
      <w:keepNext/>
      <w:ind w:firstLine="284"/>
      <w:jc w:val="right"/>
      <w:outlineLvl w:val="3"/>
    </w:pPr>
    <w:rPr>
      <w:sz w:val="28"/>
      <w:szCs w:val="28"/>
    </w:rPr>
  </w:style>
  <w:style w:type="paragraph" w:customStyle="1" w:styleId="71">
    <w:name w:val="заголовок 7"/>
    <w:basedOn w:val="a7"/>
    <w:next w:val="a7"/>
    <w:rsid w:val="00396162"/>
    <w:pPr>
      <w:keepNext/>
      <w:ind w:firstLine="284"/>
      <w:jc w:val="center"/>
    </w:pPr>
    <w:rPr>
      <w:snapToGrid w:val="0"/>
      <w:sz w:val="28"/>
      <w:szCs w:val="20"/>
    </w:rPr>
  </w:style>
  <w:style w:type="paragraph" w:customStyle="1" w:styleId="afff6">
    <w:name w:val="Заголовок ВВедение"/>
    <w:aliases w:val="заключ"/>
    <w:basedOn w:val="1"/>
    <w:rsid w:val="00396162"/>
    <w:pPr>
      <w:keepLines w:val="0"/>
      <w:tabs>
        <w:tab w:val="left" w:pos="1122"/>
        <w:tab w:val="left" w:pos="1194"/>
      </w:tabs>
      <w:suppressAutoHyphens/>
      <w:spacing w:before="240" w:after="120"/>
      <w:ind w:left="836"/>
      <w:jc w:val="both"/>
    </w:pPr>
    <w:rPr>
      <w:rFonts w:ascii="Arial" w:eastAsia="Times New Roman" w:hAnsi="Arial" w:cs="Times New Roman"/>
      <w:bCs w:val="0"/>
      <w:caps/>
      <w:color w:val="auto"/>
      <w:kern w:val="28"/>
      <w:sz w:val="24"/>
      <w:szCs w:val="20"/>
    </w:rPr>
  </w:style>
  <w:style w:type="paragraph" w:customStyle="1" w:styleId="afff7">
    <w:name w:val="Заголовок Приложение"/>
    <w:basedOn w:val="1"/>
    <w:rsid w:val="00396162"/>
    <w:pPr>
      <w:keepLines w:val="0"/>
      <w:tabs>
        <w:tab w:val="left" w:pos="1194"/>
      </w:tabs>
      <w:suppressAutoHyphens/>
      <w:spacing w:before="240" w:after="120"/>
      <w:ind w:left="22"/>
      <w:jc w:val="center"/>
    </w:pPr>
    <w:rPr>
      <w:rFonts w:ascii="Arial" w:eastAsia="Times New Roman" w:hAnsi="Arial" w:cs="Times New Roman"/>
      <w:bCs w:val="0"/>
      <w:caps/>
      <w:color w:val="auto"/>
      <w:kern w:val="28"/>
      <w:sz w:val="24"/>
      <w:szCs w:val="20"/>
    </w:rPr>
  </w:style>
  <w:style w:type="paragraph" w:customStyle="1" w:styleId="afff8">
    <w:name w:val="Заголовок таблицы"/>
    <w:basedOn w:val="a7"/>
    <w:rsid w:val="00396162"/>
    <w:pPr>
      <w:keepNext/>
      <w:suppressAutoHyphens/>
      <w:spacing w:after="120"/>
      <w:ind w:left="720" w:right="720" w:firstLine="284"/>
      <w:jc w:val="center"/>
    </w:pPr>
    <w:rPr>
      <w:sz w:val="28"/>
      <w:szCs w:val="20"/>
    </w:rPr>
  </w:style>
  <w:style w:type="paragraph" w:customStyle="1" w:styleId="afff9">
    <w:name w:val="Надпись"/>
    <w:basedOn w:val="a7"/>
    <w:rsid w:val="00396162"/>
    <w:pPr>
      <w:ind w:firstLine="284"/>
      <w:jc w:val="center"/>
    </w:pPr>
    <w:rPr>
      <w:szCs w:val="20"/>
    </w:rPr>
  </w:style>
  <w:style w:type="paragraph" w:customStyle="1" w:styleId="08">
    <w:name w:val="Надпись08"/>
    <w:basedOn w:val="a7"/>
    <w:rsid w:val="00396162"/>
    <w:pPr>
      <w:spacing w:before="40"/>
      <w:ind w:firstLine="284"/>
      <w:jc w:val="center"/>
    </w:pPr>
    <w:rPr>
      <w:sz w:val="16"/>
      <w:szCs w:val="20"/>
      <w:lang w:val="en-US"/>
    </w:rPr>
  </w:style>
  <w:style w:type="paragraph" w:customStyle="1" w:styleId="09">
    <w:name w:val="Надпись09"/>
    <w:basedOn w:val="a7"/>
    <w:rsid w:val="00396162"/>
    <w:pPr>
      <w:ind w:firstLine="284"/>
      <w:jc w:val="center"/>
    </w:pPr>
    <w:rPr>
      <w:sz w:val="18"/>
      <w:szCs w:val="20"/>
    </w:rPr>
  </w:style>
  <w:style w:type="paragraph" w:customStyle="1" w:styleId="100">
    <w:name w:val="Надпись10"/>
    <w:basedOn w:val="a7"/>
    <w:rsid w:val="00396162"/>
    <w:pPr>
      <w:spacing w:before="60"/>
      <w:ind w:firstLine="284"/>
      <w:jc w:val="center"/>
    </w:pPr>
    <w:rPr>
      <w:szCs w:val="20"/>
    </w:rPr>
  </w:style>
  <w:style w:type="paragraph" w:customStyle="1" w:styleId="111">
    <w:name w:val="Надпись11"/>
    <w:basedOn w:val="a7"/>
    <w:rsid w:val="00396162"/>
    <w:pPr>
      <w:ind w:firstLine="284"/>
      <w:jc w:val="center"/>
    </w:pPr>
    <w:rPr>
      <w:sz w:val="22"/>
      <w:szCs w:val="20"/>
    </w:rPr>
  </w:style>
  <w:style w:type="paragraph" w:customStyle="1" w:styleId="120">
    <w:name w:val="Надпись12"/>
    <w:basedOn w:val="a7"/>
    <w:rsid w:val="00396162"/>
    <w:pPr>
      <w:ind w:firstLine="284"/>
      <w:jc w:val="center"/>
    </w:pPr>
    <w:rPr>
      <w:b/>
      <w:szCs w:val="20"/>
    </w:rPr>
  </w:style>
  <w:style w:type="paragraph" w:customStyle="1" w:styleId="140">
    <w:name w:val="Надпись14"/>
    <w:basedOn w:val="120"/>
    <w:rsid w:val="00396162"/>
    <w:rPr>
      <w:b w:val="0"/>
      <w:sz w:val="28"/>
    </w:rPr>
  </w:style>
  <w:style w:type="paragraph" w:styleId="afffa">
    <w:name w:val="List"/>
    <w:basedOn w:val="a7"/>
    <w:rsid w:val="00396162"/>
    <w:pPr>
      <w:tabs>
        <w:tab w:val="left" w:pos="0"/>
        <w:tab w:val="left" w:pos="993"/>
      </w:tabs>
      <w:spacing w:line="360" w:lineRule="auto"/>
      <w:ind w:left="283" w:hanging="283"/>
      <w:jc w:val="both"/>
    </w:pPr>
    <w:rPr>
      <w:szCs w:val="20"/>
    </w:rPr>
  </w:style>
  <w:style w:type="paragraph" w:customStyle="1" w:styleId="36">
    <w:name w:val="Стиль Заголовок 3 + не полужирный"/>
    <w:basedOn w:val="3"/>
    <w:link w:val="37"/>
    <w:rsid w:val="00396162"/>
    <w:pPr>
      <w:widowControl/>
      <w:shd w:val="clear" w:color="auto" w:fill="auto"/>
      <w:tabs>
        <w:tab w:val="left" w:pos="1463"/>
      </w:tabs>
      <w:suppressAutoHyphens/>
      <w:autoSpaceDE/>
      <w:autoSpaceDN/>
      <w:adjustRightInd/>
      <w:spacing w:before="120" w:after="120" w:line="240" w:lineRule="auto"/>
      <w:ind w:left="0"/>
      <w:jc w:val="both"/>
    </w:pPr>
    <w:rPr>
      <w:sz w:val="24"/>
    </w:rPr>
  </w:style>
  <w:style w:type="character" w:customStyle="1" w:styleId="37">
    <w:name w:val="Стиль Заголовок 3 + не полужирный Знак"/>
    <w:basedOn w:val="30"/>
    <w:link w:val="36"/>
    <w:rsid w:val="00396162"/>
    <w:rPr>
      <w:rFonts w:ascii="Cambria" w:hAnsi="Cambria"/>
      <w:b/>
      <w:bCs/>
      <w:sz w:val="24"/>
      <w:szCs w:val="26"/>
      <w:shd w:val="clear" w:color="auto" w:fill="FFFFFF"/>
      <w:lang w:val="x-none" w:eastAsia="x-none"/>
    </w:rPr>
  </w:style>
  <w:style w:type="paragraph" w:customStyle="1" w:styleId="afffb">
    <w:name w:val="Стиль По центру Междустр.интервал:  полуторный"/>
    <w:basedOn w:val="a7"/>
    <w:rsid w:val="00396162"/>
    <w:pPr>
      <w:spacing w:line="360" w:lineRule="auto"/>
      <w:ind w:firstLine="284"/>
      <w:jc w:val="center"/>
    </w:pPr>
    <w:rPr>
      <w:szCs w:val="20"/>
    </w:rPr>
  </w:style>
  <w:style w:type="paragraph" w:customStyle="1" w:styleId="61">
    <w:name w:val="Стиль Подрисуночная подпись + Перед:  6 пт"/>
    <w:basedOn w:val="a7"/>
    <w:link w:val="62"/>
    <w:rsid w:val="00396162"/>
    <w:pPr>
      <w:keepNext/>
      <w:suppressAutoHyphens/>
      <w:spacing w:before="120" w:line="360" w:lineRule="auto"/>
      <w:ind w:left="2365" w:hanging="1518"/>
      <w:jc w:val="both"/>
    </w:pPr>
    <w:rPr>
      <w:color w:val="000000"/>
      <w:szCs w:val="20"/>
    </w:rPr>
  </w:style>
  <w:style w:type="character" w:customStyle="1" w:styleId="62">
    <w:name w:val="Стиль Подрисуночная подпись + Перед:  6 пт Знак"/>
    <w:link w:val="61"/>
    <w:rsid w:val="00396162"/>
    <w:rPr>
      <w:color w:val="000000"/>
      <w:sz w:val="24"/>
    </w:rPr>
  </w:style>
  <w:style w:type="paragraph" w:customStyle="1" w:styleId="38">
    <w:name w:val="Стиль Стиль Заголовок 3 + не полужирный + не полужирный"/>
    <w:basedOn w:val="36"/>
    <w:rsid w:val="00396162"/>
    <w:rPr>
      <w:bCs w:val="0"/>
    </w:rPr>
  </w:style>
  <w:style w:type="paragraph" w:customStyle="1" w:styleId="63">
    <w:name w:val="Стиль Стиль Подрисуночная подпись + Перед:  6 пт + Междустр.интерва..."/>
    <w:basedOn w:val="61"/>
    <w:rsid w:val="00396162"/>
    <w:pPr>
      <w:tabs>
        <w:tab w:val="left" w:pos="2442"/>
      </w:tabs>
      <w:spacing w:line="240" w:lineRule="auto"/>
      <w:ind w:left="2431" w:hanging="1351"/>
    </w:pPr>
  </w:style>
  <w:style w:type="paragraph" w:customStyle="1" w:styleId="afffc">
    <w:name w:val="Стиль формула"/>
    <w:basedOn w:val="a7"/>
    <w:link w:val="afffd"/>
    <w:rsid w:val="00396162"/>
    <w:pPr>
      <w:spacing w:line="360" w:lineRule="auto"/>
      <w:ind w:firstLine="680"/>
      <w:jc w:val="right"/>
    </w:pPr>
    <w:rPr>
      <w:szCs w:val="20"/>
    </w:rPr>
  </w:style>
  <w:style w:type="character" w:customStyle="1" w:styleId="afffd">
    <w:name w:val="Стиль формула Знак"/>
    <w:link w:val="afffc"/>
    <w:rsid w:val="00396162"/>
    <w:rPr>
      <w:sz w:val="24"/>
    </w:rPr>
  </w:style>
  <w:style w:type="paragraph" w:customStyle="1" w:styleId="afffe">
    <w:name w:val="Таблица"/>
    <w:basedOn w:val="a7"/>
    <w:rsid w:val="00396162"/>
    <w:pPr>
      <w:keepNext/>
      <w:suppressAutoHyphens/>
      <w:spacing w:before="120" w:after="120"/>
      <w:ind w:right="1418" w:firstLine="284"/>
      <w:jc w:val="right"/>
    </w:pPr>
    <w:rPr>
      <w:sz w:val="28"/>
      <w:szCs w:val="20"/>
    </w:rPr>
  </w:style>
  <w:style w:type="paragraph" w:customStyle="1" w:styleId="text0">
    <w:name w:val="text"/>
    <w:basedOn w:val="a7"/>
    <w:rsid w:val="00396162"/>
    <w:pPr>
      <w:spacing w:before="100" w:beforeAutospacing="1" w:after="100" w:afterAutospacing="1"/>
      <w:ind w:firstLine="284"/>
      <w:jc w:val="both"/>
    </w:pPr>
  </w:style>
  <w:style w:type="character" w:styleId="affff">
    <w:name w:val="Emphasis"/>
    <w:qFormat/>
    <w:locked/>
    <w:rsid w:val="00396162"/>
    <w:rPr>
      <w:i/>
      <w:iCs/>
    </w:rPr>
  </w:style>
  <w:style w:type="character" w:styleId="HTML">
    <w:name w:val="HTML Code"/>
    <w:rsid w:val="00396162"/>
    <w:rPr>
      <w:rFonts w:ascii="Courier New" w:eastAsia="Times New Roman" w:hAnsi="Courier New" w:cs="Courier New"/>
      <w:sz w:val="20"/>
      <w:szCs w:val="20"/>
    </w:rPr>
  </w:style>
  <w:style w:type="paragraph" w:customStyle="1" w:styleId="affff0">
    <w:name w:val="Организация(и)"/>
    <w:basedOn w:val="a7"/>
    <w:rsid w:val="00396162"/>
    <w:pPr>
      <w:spacing w:after="240"/>
      <w:ind w:firstLine="284"/>
      <w:jc w:val="both"/>
    </w:pPr>
    <w:rPr>
      <w:szCs w:val="20"/>
    </w:rPr>
  </w:style>
  <w:style w:type="character" w:styleId="affff1">
    <w:name w:val="FollowedHyperlink"/>
    <w:rsid w:val="00396162"/>
    <w:rPr>
      <w:color w:val="800080"/>
      <w:u w:val="single"/>
    </w:rPr>
  </w:style>
  <w:style w:type="paragraph" w:customStyle="1" w:styleId="affff2">
    <w:name w:val="Список без маркировки"/>
    <w:basedOn w:val="a7"/>
    <w:rsid w:val="00396162"/>
    <w:pPr>
      <w:spacing w:line="360" w:lineRule="auto"/>
      <w:ind w:firstLine="709"/>
      <w:jc w:val="both"/>
    </w:pPr>
    <w:rPr>
      <w:szCs w:val="20"/>
    </w:rPr>
  </w:style>
  <w:style w:type="paragraph" w:styleId="HTML0">
    <w:name w:val="HTML Preformatted"/>
    <w:basedOn w:val="a7"/>
    <w:link w:val="HTML1"/>
    <w:rsid w:val="00396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Pr>
      <w:rFonts w:ascii="Courier New" w:hAnsi="Courier New" w:cs="Courier New"/>
      <w:sz w:val="20"/>
      <w:szCs w:val="20"/>
    </w:rPr>
  </w:style>
  <w:style w:type="character" w:customStyle="1" w:styleId="HTML1">
    <w:name w:val="Стандартный HTML Знак"/>
    <w:basedOn w:val="a8"/>
    <w:link w:val="HTML0"/>
    <w:rsid w:val="00396162"/>
    <w:rPr>
      <w:rFonts w:ascii="Courier New" w:hAnsi="Courier New" w:cs="Courier New"/>
    </w:rPr>
  </w:style>
  <w:style w:type="paragraph" w:customStyle="1" w:styleId="355">
    <w:name w:val="Стиль Заголовок 3 + Перед:  5 пт После:  5 пт"/>
    <w:basedOn w:val="3"/>
    <w:rsid w:val="00396162"/>
    <w:pPr>
      <w:widowControl/>
      <w:shd w:val="clear" w:color="auto" w:fill="auto"/>
      <w:tabs>
        <w:tab w:val="left" w:pos="1506"/>
      </w:tabs>
      <w:suppressAutoHyphens/>
      <w:autoSpaceDE/>
      <w:autoSpaceDN/>
      <w:adjustRightInd/>
      <w:spacing w:before="100" w:after="100" w:line="240" w:lineRule="auto"/>
      <w:ind w:left="0"/>
      <w:jc w:val="both"/>
    </w:pPr>
    <w:rPr>
      <w:rFonts w:ascii="Times New Roman" w:hAnsi="Times New Roman"/>
      <w:sz w:val="24"/>
      <w:szCs w:val="20"/>
      <w:lang w:val="ru-RU" w:eastAsia="ru-RU"/>
    </w:rPr>
  </w:style>
  <w:style w:type="paragraph" w:customStyle="1" w:styleId="affff3">
    <w:name w:val="Стиль Междустр.интервал:  полуторный"/>
    <w:basedOn w:val="a7"/>
    <w:rsid w:val="00396162"/>
    <w:pPr>
      <w:spacing w:line="360" w:lineRule="auto"/>
      <w:ind w:firstLine="709"/>
      <w:jc w:val="both"/>
    </w:pPr>
    <w:rPr>
      <w:szCs w:val="20"/>
    </w:rPr>
  </w:style>
  <w:style w:type="paragraph" w:customStyle="1" w:styleId="334">
    <w:name w:val="Стиль Подрисуночная подпись + Выступ:  334 см"/>
    <w:basedOn w:val="afff0"/>
    <w:rsid w:val="00396162"/>
    <w:pPr>
      <w:keepNext w:val="0"/>
      <w:keepLines/>
      <w:ind w:left="2370" w:hanging="1894"/>
    </w:pPr>
    <w:rPr>
      <w:szCs w:val="20"/>
    </w:rPr>
  </w:style>
  <w:style w:type="paragraph" w:customStyle="1" w:styleId="affff4">
    <w:name w:val="Шапка таблицы"/>
    <w:basedOn w:val="a7"/>
    <w:rsid w:val="00396162"/>
    <w:pPr>
      <w:ind w:firstLine="284"/>
      <w:jc w:val="center"/>
    </w:pPr>
  </w:style>
  <w:style w:type="character" w:customStyle="1" w:styleId="affff5">
    <w:name w:val="Основной шрифт"/>
    <w:rsid w:val="00396162"/>
  </w:style>
  <w:style w:type="paragraph" w:customStyle="1" w:styleId="64">
    <w:name w:val="Стиль Обычный отступ + Перед:  6 пт"/>
    <w:basedOn w:val="affd"/>
    <w:rsid w:val="00396162"/>
    <w:pPr>
      <w:overflowPunct w:val="0"/>
      <w:autoSpaceDE w:val="0"/>
      <w:autoSpaceDN w:val="0"/>
      <w:adjustRightInd w:val="0"/>
      <w:spacing w:before="120" w:line="360" w:lineRule="auto"/>
      <w:ind w:left="0" w:firstLine="680"/>
      <w:textAlignment w:val="baseline"/>
    </w:pPr>
    <w:rPr>
      <w:szCs w:val="20"/>
      <w:lang w:eastAsia="en-US"/>
    </w:rPr>
  </w:style>
  <w:style w:type="paragraph" w:customStyle="1" w:styleId="secthead">
    <w:name w:val="secthead"/>
    <w:basedOn w:val="a7"/>
    <w:rsid w:val="00396162"/>
    <w:pPr>
      <w:spacing w:before="100" w:beforeAutospacing="1" w:after="100" w:afterAutospacing="1"/>
      <w:ind w:firstLine="284"/>
      <w:jc w:val="both"/>
    </w:pPr>
    <w:rPr>
      <w:rFonts w:ascii="Arial" w:hAnsi="Arial" w:cs="Arial"/>
      <w:b/>
      <w:bCs/>
      <w:color w:val="5A3ACA"/>
      <w:sz w:val="26"/>
      <w:szCs w:val="26"/>
    </w:rPr>
  </w:style>
  <w:style w:type="character" w:customStyle="1" w:styleId="emphasis2">
    <w:name w:val="emphasis2"/>
    <w:rsid w:val="00396162"/>
    <w:rPr>
      <w:i/>
      <w:iCs/>
    </w:rPr>
  </w:style>
  <w:style w:type="paragraph" w:customStyle="1" w:styleId="chaphead">
    <w:name w:val="chaphead"/>
    <w:basedOn w:val="a7"/>
    <w:rsid w:val="00396162"/>
    <w:pPr>
      <w:spacing w:before="100" w:beforeAutospacing="1" w:after="100" w:afterAutospacing="1"/>
      <w:ind w:firstLine="284"/>
      <w:jc w:val="both"/>
    </w:pPr>
    <w:rPr>
      <w:b/>
      <w:bCs/>
      <w:sz w:val="31"/>
      <w:szCs w:val="31"/>
    </w:rPr>
  </w:style>
  <w:style w:type="character" w:customStyle="1" w:styleId="chapnum1">
    <w:name w:val="chapnum1"/>
    <w:rsid w:val="00396162"/>
    <w:rPr>
      <w:sz w:val="20"/>
      <w:szCs w:val="20"/>
    </w:rPr>
  </w:style>
  <w:style w:type="paragraph" w:customStyle="1" w:styleId="affff6">
    <w:name w:val="Формула"/>
    <w:basedOn w:val="a7"/>
    <w:next w:val="affd"/>
    <w:rsid w:val="00396162"/>
    <w:pPr>
      <w:spacing w:before="120" w:line="360" w:lineRule="auto"/>
      <w:ind w:left="851" w:firstLine="680"/>
      <w:jc w:val="both"/>
    </w:pPr>
    <w:rPr>
      <w:szCs w:val="20"/>
    </w:rPr>
  </w:style>
  <w:style w:type="paragraph" w:customStyle="1" w:styleId="affff7">
    <w:name w:val="Таблица название"/>
    <w:basedOn w:val="afd"/>
    <w:rsid w:val="00396162"/>
    <w:pPr>
      <w:keepNext/>
      <w:spacing w:after="120"/>
      <w:ind w:left="23" w:firstLine="680"/>
      <w:jc w:val="center"/>
    </w:pPr>
    <w:rPr>
      <w:b w:val="0"/>
      <w:bCs w:val="0"/>
      <w:color w:val="auto"/>
      <w:sz w:val="24"/>
      <w:szCs w:val="36"/>
    </w:rPr>
  </w:style>
  <w:style w:type="paragraph" w:customStyle="1" w:styleId="affff8">
    <w:name w:val="Табличные данные"/>
    <w:basedOn w:val="affc"/>
    <w:link w:val="affff9"/>
    <w:rsid w:val="00396162"/>
    <w:pPr>
      <w:autoSpaceDE/>
      <w:autoSpaceDN/>
      <w:adjustRightInd/>
      <w:jc w:val="center"/>
    </w:pPr>
    <w:rPr>
      <w:sz w:val="24"/>
      <w:szCs w:val="24"/>
      <w:lang w:val="en-US" w:eastAsia="ru-RU"/>
    </w:rPr>
  </w:style>
  <w:style w:type="character" w:customStyle="1" w:styleId="affff9">
    <w:name w:val="Табличные данные Знак"/>
    <w:link w:val="affff8"/>
    <w:rsid w:val="00396162"/>
    <w:rPr>
      <w:rFonts w:eastAsia="MS Mincho" w:cs="Arial"/>
      <w:sz w:val="24"/>
      <w:szCs w:val="24"/>
      <w:lang w:val="en-US"/>
    </w:rPr>
  </w:style>
  <w:style w:type="paragraph" w:customStyle="1" w:styleId="53">
    <w:name w:val="Стиль курсив Черный Перед:  53 пт Междустр.интервал:  полуторный"/>
    <w:basedOn w:val="a7"/>
    <w:rsid w:val="00396162"/>
    <w:pPr>
      <w:widowControl w:val="0"/>
      <w:shd w:val="clear" w:color="auto" w:fill="FFFFFF"/>
      <w:overflowPunct w:val="0"/>
      <w:autoSpaceDE w:val="0"/>
      <w:autoSpaceDN w:val="0"/>
      <w:adjustRightInd w:val="0"/>
      <w:spacing w:before="60" w:line="360" w:lineRule="auto"/>
      <w:ind w:firstLine="284"/>
      <w:jc w:val="both"/>
      <w:textAlignment w:val="baseline"/>
    </w:pPr>
    <w:rPr>
      <w:i/>
      <w:iCs/>
      <w:color w:val="000000"/>
      <w:szCs w:val="20"/>
    </w:rPr>
  </w:style>
  <w:style w:type="paragraph" w:customStyle="1" w:styleId="-1">
    <w:name w:val="Табличный-марк"/>
    <w:basedOn w:val="affc"/>
    <w:rsid w:val="00396162"/>
    <w:pPr>
      <w:tabs>
        <w:tab w:val="num" w:pos="1528"/>
      </w:tabs>
      <w:autoSpaceDE/>
      <w:autoSpaceDN/>
      <w:adjustRightInd/>
      <w:ind w:left="1528" w:hanging="960"/>
    </w:pPr>
    <w:rPr>
      <w:rFonts w:eastAsia="Times New Roman" w:cs="Times New Roman"/>
      <w:szCs w:val="24"/>
      <w:lang w:eastAsia="ru-RU"/>
    </w:rPr>
  </w:style>
  <w:style w:type="paragraph" w:customStyle="1" w:styleId="affffa">
    <w:name w:val="Загол.табл."/>
    <w:basedOn w:val="a7"/>
    <w:rsid w:val="00396162"/>
    <w:pPr>
      <w:ind w:firstLine="284"/>
      <w:jc w:val="center"/>
    </w:pPr>
    <w:rPr>
      <w:szCs w:val="20"/>
    </w:rPr>
  </w:style>
  <w:style w:type="paragraph" w:customStyle="1" w:styleId="1n3000000">
    <w:name w:val="1n3000000"/>
    <w:basedOn w:val="a7"/>
    <w:rsid w:val="00396162"/>
    <w:pPr>
      <w:widowControl w:val="0"/>
      <w:spacing w:line="240" w:lineRule="atLeast"/>
      <w:ind w:firstLine="284"/>
      <w:jc w:val="both"/>
    </w:pPr>
    <w:rPr>
      <w:szCs w:val="20"/>
    </w:rPr>
  </w:style>
  <w:style w:type="paragraph" w:customStyle="1" w:styleId="000">
    <w:name w:val="Стиль Формула + По правому краю Слева:  0 см Первая строка:  0 см"/>
    <w:basedOn w:val="affff6"/>
    <w:rsid w:val="00396162"/>
    <w:pPr>
      <w:ind w:left="0" w:firstLine="0"/>
      <w:jc w:val="right"/>
    </w:pPr>
  </w:style>
  <w:style w:type="paragraph" w:customStyle="1" w:styleId="affffb">
    <w:name w:val="Заголовки в приложениях"/>
    <w:basedOn w:val="aff9"/>
    <w:rsid w:val="00396162"/>
    <w:pPr>
      <w:autoSpaceDE/>
      <w:autoSpaceDN/>
      <w:adjustRightInd/>
      <w:spacing w:before="0"/>
      <w:ind w:left="1180" w:hanging="329"/>
      <w:jc w:val="both"/>
    </w:pPr>
    <w:rPr>
      <w:rFonts w:ascii="Arial" w:eastAsia="Times New Roman" w:hAnsi="Arial" w:cs="Times New Roman"/>
      <w:bCs/>
      <w:caps/>
      <w:sz w:val="24"/>
      <w:lang w:eastAsia="ru-RU"/>
    </w:rPr>
  </w:style>
  <w:style w:type="paragraph" w:customStyle="1" w:styleId="17">
    <w:name w:val="Список 1"/>
    <w:basedOn w:val="a7"/>
    <w:link w:val="18"/>
    <w:rsid w:val="00396162"/>
    <w:pPr>
      <w:spacing w:line="360" w:lineRule="auto"/>
      <w:ind w:left="924" w:hanging="318"/>
      <w:jc w:val="both"/>
    </w:pPr>
    <w:rPr>
      <w:szCs w:val="20"/>
    </w:rPr>
  </w:style>
  <w:style w:type="character" w:customStyle="1" w:styleId="18">
    <w:name w:val="Список 1 Знак"/>
    <w:basedOn w:val="a8"/>
    <w:link w:val="17"/>
    <w:rsid w:val="00396162"/>
    <w:rPr>
      <w:sz w:val="24"/>
    </w:rPr>
  </w:style>
  <w:style w:type="paragraph" w:customStyle="1" w:styleId="65">
    <w:name w:val="Стиль Черный Перед:  6 пт"/>
    <w:basedOn w:val="a7"/>
    <w:rsid w:val="00396162"/>
    <w:pPr>
      <w:ind w:firstLine="284"/>
      <w:jc w:val="both"/>
    </w:pPr>
  </w:style>
  <w:style w:type="paragraph" w:customStyle="1" w:styleId="affffc">
    <w:name w:val="Стиль Обычный отступ абзац + полужирный курсив подчеркивание"/>
    <w:basedOn w:val="a7"/>
    <w:link w:val="affffd"/>
    <w:rsid w:val="00396162"/>
    <w:pPr>
      <w:spacing w:line="480" w:lineRule="auto"/>
      <w:ind w:firstLine="845"/>
      <w:jc w:val="both"/>
    </w:pPr>
    <w:rPr>
      <w:b/>
      <w:bCs/>
      <w:i/>
      <w:iCs/>
      <w:szCs w:val="20"/>
      <w:u w:val="single"/>
    </w:rPr>
  </w:style>
  <w:style w:type="character" w:customStyle="1" w:styleId="affffd">
    <w:name w:val="Стиль Обычный отступ абзац + полужирный курсив подчеркивание Знак"/>
    <w:link w:val="affffc"/>
    <w:rsid w:val="00396162"/>
    <w:rPr>
      <w:b/>
      <w:bCs/>
      <w:i/>
      <w:iCs/>
      <w:sz w:val="24"/>
      <w:u w:val="single"/>
    </w:rPr>
  </w:style>
  <w:style w:type="paragraph" w:styleId="39">
    <w:name w:val="toc 3"/>
    <w:basedOn w:val="a7"/>
    <w:next w:val="a7"/>
    <w:autoRedefine/>
    <w:semiHidden/>
    <w:rsid w:val="00396162"/>
    <w:pPr>
      <w:ind w:left="480" w:firstLine="284"/>
      <w:jc w:val="both"/>
    </w:pPr>
    <w:rPr>
      <w:i/>
      <w:iCs/>
      <w:sz w:val="20"/>
      <w:szCs w:val="20"/>
    </w:rPr>
  </w:style>
  <w:style w:type="paragraph" w:styleId="19">
    <w:name w:val="toc 1"/>
    <w:basedOn w:val="a7"/>
    <w:next w:val="a7"/>
    <w:autoRedefine/>
    <w:semiHidden/>
    <w:rsid w:val="00396162"/>
    <w:pPr>
      <w:spacing w:before="120" w:after="120"/>
      <w:ind w:firstLine="284"/>
      <w:jc w:val="both"/>
    </w:pPr>
    <w:rPr>
      <w:b/>
      <w:bCs/>
      <w:caps/>
      <w:sz w:val="20"/>
      <w:szCs w:val="20"/>
    </w:rPr>
  </w:style>
  <w:style w:type="table" w:styleId="1a">
    <w:name w:val="Table Grid 1"/>
    <w:basedOn w:val="a9"/>
    <w:rsid w:val="003961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rial">
    <w:name w:val="Arial_разреж"/>
    <w:rsid w:val="00396162"/>
    <w:rPr>
      <w:rFonts w:ascii="Arial" w:hAnsi="Arial"/>
      <w:spacing w:val="30"/>
    </w:rPr>
  </w:style>
  <w:style w:type="paragraph" w:customStyle="1" w:styleId="212">
    <w:name w:val="Заголовок 2 + Перед:  12 пт"/>
    <w:basedOn w:val="2"/>
    <w:rsid w:val="00396162"/>
    <w:pPr>
      <w:numPr>
        <w:ilvl w:val="1"/>
        <w:numId w:val="1"/>
      </w:numPr>
      <w:tabs>
        <w:tab w:val="num" w:pos="851"/>
        <w:tab w:val="left" w:pos="1182"/>
        <w:tab w:val="left" w:pos="1314"/>
        <w:tab w:val="left" w:pos="1350"/>
      </w:tabs>
      <w:suppressAutoHyphens/>
      <w:spacing w:after="360"/>
      <w:ind w:left="851"/>
      <w:jc w:val="both"/>
    </w:pPr>
    <w:rPr>
      <w:rFonts w:ascii="Times New Roman" w:hAnsi="Times New Roman"/>
      <w:bCs/>
      <w:i w:val="0"/>
      <w:caps/>
      <w:noProof/>
    </w:rPr>
  </w:style>
  <w:style w:type="paragraph" w:styleId="2a">
    <w:name w:val="toc 2"/>
    <w:basedOn w:val="a7"/>
    <w:next w:val="a7"/>
    <w:semiHidden/>
    <w:rsid w:val="00396162"/>
    <w:pPr>
      <w:ind w:left="240" w:firstLine="284"/>
      <w:jc w:val="both"/>
    </w:pPr>
    <w:rPr>
      <w:smallCaps/>
      <w:sz w:val="20"/>
      <w:szCs w:val="20"/>
    </w:rPr>
  </w:style>
  <w:style w:type="paragraph" w:styleId="43">
    <w:name w:val="toc 4"/>
    <w:basedOn w:val="a7"/>
    <w:next w:val="a7"/>
    <w:semiHidden/>
    <w:rsid w:val="00396162"/>
    <w:pPr>
      <w:ind w:left="720" w:firstLine="284"/>
      <w:jc w:val="both"/>
    </w:pPr>
    <w:rPr>
      <w:sz w:val="18"/>
      <w:szCs w:val="18"/>
    </w:rPr>
  </w:style>
  <w:style w:type="paragraph" w:styleId="52">
    <w:name w:val="toc 5"/>
    <w:basedOn w:val="a7"/>
    <w:next w:val="a7"/>
    <w:autoRedefine/>
    <w:semiHidden/>
    <w:rsid w:val="00396162"/>
    <w:pPr>
      <w:ind w:left="960" w:firstLine="284"/>
      <w:jc w:val="both"/>
    </w:pPr>
    <w:rPr>
      <w:sz w:val="18"/>
      <w:szCs w:val="18"/>
    </w:rPr>
  </w:style>
  <w:style w:type="paragraph" w:styleId="66">
    <w:name w:val="toc 6"/>
    <w:basedOn w:val="a7"/>
    <w:next w:val="a7"/>
    <w:autoRedefine/>
    <w:semiHidden/>
    <w:rsid w:val="00396162"/>
    <w:pPr>
      <w:ind w:left="1200" w:firstLine="284"/>
      <w:jc w:val="both"/>
    </w:pPr>
    <w:rPr>
      <w:sz w:val="18"/>
      <w:szCs w:val="18"/>
    </w:rPr>
  </w:style>
  <w:style w:type="paragraph" w:styleId="72">
    <w:name w:val="toc 7"/>
    <w:basedOn w:val="a7"/>
    <w:next w:val="a7"/>
    <w:autoRedefine/>
    <w:semiHidden/>
    <w:rsid w:val="00396162"/>
    <w:pPr>
      <w:ind w:left="1440" w:firstLine="284"/>
      <w:jc w:val="both"/>
    </w:pPr>
    <w:rPr>
      <w:sz w:val="18"/>
      <w:szCs w:val="18"/>
    </w:rPr>
  </w:style>
  <w:style w:type="paragraph" w:styleId="81">
    <w:name w:val="toc 8"/>
    <w:basedOn w:val="a7"/>
    <w:next w:val="a7"/>
    <w:autoRedefine/>
    <w:semiHidden/>
    <w:rsid w:val="00396162"/>
    <w:pPr>
      <w:ind w:left="1680" w:firstLine="284"/>
      <w:jc w:val="both"/>
    </w:pPr>
    <w:rPr>
      <w:sz w:val="18"/>
      <w:szCs w:val="18"/>
    </w:rPr>
  </w:style>
  <w:style w:type="paragraph" w:styleId="a0">
    <w:name w:val="Bibliography"/>
    <w:basedOn w:val="aff"/>
    <w:rsid w:val="00396162"/>
    <w:pPr>
      <w:numPr>
        <w:numId w:val="10"/>
      </w:numPr>
      <w:spacing w:line="360" w:lineRule="auto"/>
      <w:jc w:val="both"/>
    </w:pPr>
    <w:rPr>
      <w:rFonts w:ascii="Times New Roman" w:hAnsi="Times New Roman"/>
      <w:sz w:val="24"/>
    </w:rPr>
  </w:style>
  <w:style w:type="paragraph" w:customStyle="1" w:styleId="-0">
    <w:name w:val="Список-перечисл"/>
    <w:basedOn w:val="a7"/>
    <w:rsid w:val="00396162"/>
    <w:pPr>
      <w:numPr>
        <w:numId w:val="9"/>
      </w:numPr>
      <w:tabs>
        <w:tab w:val="left" w:pos="1050"/>
      </w:tabs>
      <w:spacing w:line="360" w:lineRule="auto"/>
      <w:ind w:firstLine="284"/>
      <w:jc w:val="both"/>
    </w:pPr>
  </w:style>
  <w:style w:type="paragraph" w:customStyle="1" w:styleId="141">
    <w:name w:val="Стиль Название + 14 пт Междустр.интервал:  полуторный"/>
    <w:basedOn w:val="aff9"/>
    <w:rsid w:val="00396162"/>
    <w:pPr>
      <w:suppressAutoHyphens/>
      <w:autoSpaceDE/>
      <w:autoSpaceDN/>
      <w:adjustRightInd/>
      <w:spacing w:before="0" w:line="360" w:lineRule="auto"/>
    </w:pPr>
    <w:rPr>
      <w:rFonts w:ascii="Arial" w:eastAsia="Times New Roman" w:hAnsi="Arial" w:cs="Times New Roman"/>
      <w:bCs/>
      <w:szCs w:val="24"/>
      <w:lang w:eastAsia="ru-RU"/>
    </w:rPr>
  </w:style>
  <w:style w:type="paragraph" w:customStyle="1" w:styleId="001">
    <w:name w:val="Стиль Название объекта + Перед:  0 пт После:  0 пт"/>
    <w:basedOn w:val="afd"/>
    <w:rsid w:val="00396162"/>
    <w:pPr>
      <w:keepNext/>
      <w:suppressAutoHyphens/>
      <w:spacing w:before="120" w:after="60"/>
      <w:ind w:left="680" w:firstLine="284"/>
      <w:jc w:val="both"/>
    </w:pPr>
    <w:rPr>
      <w:b w:val="0"/>
      <w:bCs w:val="0"/>
      <w:color w:val="auto"/>
      <w:sz w:val="24"/>
      <w:szCs w:val="24"/>
    </w:rPr>
  </w:style>
  <w:style w:type="paragraph" w:customStyle="1" w:styleId="affffe">
    <w:name w:val="Стиль Табличный справа"/>
    <w:basedOn w:val="affc"/>
    <w:rsid w:val="00396162"/>
    <w:pPr>
      <w:autoSpaceDE/>
      <w:autoSpaceDN/>
      <w:adjustRightInd/>
      <w:spacing w:line="360" w:lineRule="auto"/>
      <w:jc w:val="right"/>
    </w:pPr>
    <w:rPr>
      <w:rFonts w:eastAsia="Times New Roman" w:cs="Times New Roman"/>
      <w:sz w:val="24"/>
      <w:szCs w:val="24"/>
      <w:lang w:eastAsia="ru-RU"/>
    </w:rPr>
  </w:style>
  <w:style w:type="paragraph" w:customStyle="1" w:styleId="afffff">
    <w:name w:val="Таблицы название"/>
    <w:basedOn w:val="affc"/>
    <w:link w:val="afffff0"/>
    <w:rsid w:val="00396162"/>
    <w:pPr>
      <w:autoSpaceDE/>
      <w:autoSpaceDN/>
      <w:adjustRightInd/>
      <w:spacing w:line="360" w:lineRule="auto"/>
      <w:jc w:val="center"/>
    </w:pPr>
    <w:rPr>
      <w:sz w:val="24"/>
      <w:szCs w:val="24"/>
      <w:lang w:eastAsia="ru-RU"/>
    </w:rPr>
  </w:style>
  <w:style w:type="character" w:customStyle="1" w:styleId="afffff0">
    <w:name w:val="Таблицы название Знак"/>
    <w:link w:val="afffff"/>
    <w:rsid w:val="00396162"/>
    <w:rPr>
      <w:rFonts w:eastAsia="MS Mincho" w:cs="Arial"/>
      <w:sz w:val="24"/>
      <w:szCs w:val="24"/>
    </w:rPr>
  </w:style>
  <w:style w:type="character" w:customStyle="1" w:styleId="2b">
    <w:name w:val="Заголовок 2 Знак Знак"/>
    <w:rsid w:val="00396162"/>
    <w:rPr>
      <w:b/>
      <w:caps/>
      <w:noProof/>
      <w:sz w:val="24"/>
      <w:szCs w:val="24"/>
      <w:lang w:val="ru-RU" w:eastAsia="ru-RU" w:bidi="ar-SA"/>
    </w:rPr>
  </w:style>
  <w:style w:type="paragraph" w:customStyle="1" w:styleId="afffff1">
    <w:name w:val="Абзац"/>
    <w:link w:val="afffff2"/>
    <w:rsid w:val="00396162"/>
    <w:pPr>
      <w:spacing w:after="120"/>
      <w:ind w:firstLine="709"/>
      <w:contextualSpacing/>
      <w:jc w:val="both"/>
    </w:pPr>
    <w:rPr>
      <w:sz w:val="28"/>
      <w:szCs w:val="28"/>
    </w:rPr>
  </w:style>
  <w:style w:type="character" w:customStyle="1" w:styleId="afffff2">
    <w:name w:val="Абзац Знак"/>
    <w:link w:val="afffff1"/>
    <w:rsid w:val="00396162"/>
    <w:rPr>
      <w:sz w:val="28"/>
      <w:szCs w:val="28"/>
    </w:rPr>
  </w:style>
  <w:style w:type="paragraph" w:customStyle="1" w:styleId="a3">
    <w:name w:val="Перечисление (маркированное)"/>
    <w:basedOn w:val="afffff1"/>
    <w:link w:val="afffff3"/>
    <w:rsid w:val="00396162"/>
    <w:pPr>
      <w:numPr>
        <w:numId w:val="11"/>
      </w:numPr>
      <w:spacing w:after="0" w:line="360" w:lineRule="auto"/>
    </w:pPr>
    <w:rPr>
      <w:sz w:val="24"/>
      <w:szCs w:val="24"/>
    </w:rPr>
  </w:style>
  <w:style w:type="character" w:customStyle="1" w:styleId="afffff3">
    <w:name w:val="Перечисление (маркированное) Знак"/>
    <w:link w:val="a3"/>
    <w:rsid w:val="00396162"/>
    <w:rPr>
      <w:sz w:val="24"/>
      <w:szCs w:val="24"/>
    </w:rPr>
  </w:style>
  <w:style w:type="paragraph" w:customStyle="1" w:styleId="a5">
    <w:name w:val="Перечисление (нумерованное)"/>
    <w:basedOn w:val="afffff1"/>
    <w:link w:val="afffff4"/>
    <w:rsid w:val="00396162"/>
    <w:pPr>
      <w:numPr>
        <w:numId w:val="12"/>
      </w:numPr>
      <w:spacing w:after="0" w:line="360" w:lineRule="auto"/>
    </w:pPr>
    <w:rPr>
      <w:sz w:val="24"/>
      <w:szCs w:val="24"/>
    </w:rPr>
  </w:style>
  <w:style w:type="character" w:customStyle="1" w:styleId="afffff4">
    <w:name w:val="Перечисление (нумерованное) Знак"/>
    <w:link w:val="a5"/>
    <w:rsid w:val="00396162"/>
    <w:rPr>
      <w:sz w:val="24"/>
      <w:szCs w:val="24"/>
    </w:rPr>
  </w:style>
  <w:style w:type="numbering" w:customStyle="1" w:styleId="a2">
    <w:name w:val="Список маркированный"/>
    <w:rsid w:val="00396162"/>
    <w:pPr>
      <w:numPr>
        <w:numId w:val="11"/>
      </w:numPr>
    </w:pPr>
  </w:style>
  <w:style w:type="numbering" w:customStyle="1" w:styleId="a4">
    <w:name w:val="Список нумерованный"/>
    <w:rsid w:val="00396162"/>
    <w:pPr>
      <w:numPr>
        <w:numId w:val="12"/>
      </w:numPr>
    </w:pPr>
  </w:style>
  <w:style w:type="table" w:customStyle="1" w:styleId="afffff5">
    <w:name w:val="Таблица ГОСТ"/>
    <w:basedOn w:val="a9"/>
    <w:rsid w:val="00396162"/>
    <w:pPr>
      <w:keepNext/>
      <w:jc w:val="center"/>
    </w:pPr>
    <w:rPr>
      <w:sz w:val="28"/>
      <w:szCs w:val="28"/>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jc w:val="center"/>
    </w:trPr>
    <w:tcPr>
      <w:vAlign w:val="center"/>
    </w:tcPr>
    <w:tblStylePr w:type="firstRow">
      <w:pPr>
        <w:keepNext/>
        <w:wordWrap/>
      </w:pPr>
    </w:tblStylePr>
  </w:style>
  <w:style w:type="paragraph" w:customStyle="1" w:styleId="1126">
    <w:name w:val="Стиль Заголовок 1 + 12 пт все прописные После:  6 пт"/>
    <w:basedOn w:val="a7"/>
    <w:rsid w:val="00396162"/>
    <w:pPr>
      <w:numPr>
        <w:numId w:val="13"/>
      </w:numPr>
      <w:jc w:val="both"/>
    </w:pPr>
  </w:style>
  <w:style w:type="paragraph" w:customStyle="1" w:styleId="125">
    <w:name w:val="Стиль полужирный курсив подчеркивание Первая строка:  125 см М..."/>
    <w:basedOn w:val="a7"/>
    <w:rsid w:val="00396162"/>
    <w:pPr>
      <w:spacing w:line="360" w:lineRule="auto"/>
      <w:ind w:firstLine="845"/>
      <w:jc w:val="both"/>
    </w:pPr>
    <w:rPr>
      <w:b/>
      <w:bCs/>
      <w:i/>
      <w:iCs/>
      <w:szCs w:val="20"/>
      <w:u w:val="single"/>
    </w:rPr>
  </w:style>
  <w:style w:type="character" w:customStyle="1" w:styleId="130">
    <w:name w:val="Знак Знак13"/>
    <w:rsid w:val="00396162"/>
    <w:rPr>
      <w:rFonts w:ascii="Arial" w:hAnsi="Arial"/>
      <w:b/>
      <w:caps/>
      <w:kern w:val="28"/>
      <w:sz w:val="24"/>
      <w:szCs w:val="28"/>
      <w:lang w:val="ru-RU" w:eastAsia="ru-RU" w:bidi="ar-SA"/>
    </w:rPr>
  </w:style>
  <w:style w:type="character" w:customStyle="1" w:styleId="121">
    <w:name w:val="Знак Знак12"/>
    <w:rsid w:val="00396162"/>
    <w:rPr>
      <w:b/>
      <w:caps/>
      <w:sz w:val="24"/>
      <w:szCs w:val="28"/>
      <w:lang w:val="ru-RU" w:eastAsia="ru-RU" w:bidi="ar-SA"/>
    </w:rPr>
  </w:style>
  <w:style w:type="character" w:customStyle="1" w:styleId="112">
    <w:name w:val="Знак Знак11"/>
    <w:rsid w:val="00396162"/>
    <w:rPr>
      <w:b/>
      <w:sz w:val="24"/>
      <w:szCs w:val="28"/>
      <w:lang w:val="ru-RU" w:eastAsia="ru-RU" w:bidi="ar-SA"/>
    </w:rPr>
  </w:style>
  <w:style w:type="character" w:customStyle="1" w:styleId="82">
    <w:name w:val="Знак Знак8"/>
    <w:rsid w:val="00396162"/>
    <w:rPr>
      <w:b/>
      <w:bCs/>
      <w:lang w:val="ru-RU" w:eastAsia="ru-RU" w:bidi="ar-SA"/>
    </w:rPr>
  </w:style>
  <w:style w:type="paragraph" w:styleId="afffff6">
    <w:name w:val="Subtitle"/>
    <w:basedOn w:val="a7"/>
    <w:link w:val="afffff7"/>
    <w:qFormat/>
    <w:locked/>
    <w:rsid w:val="00396162"/>
    <w:pPr>
      <w:ind w:firstLine="284"/>
      <w:jc w:val="both"/>
    </w:pPr>
    <w:rPr>
      <w:b/>
      <w:bCs/>
      <w:color w:val="008000"/>
      <w:szCs w:val="28"/>
    </w:rPr>
  </w:style>
  <w:style w:type="character" w:customStyle="1" w:styleId="afffff7">
    <w:name w:val="Подзаголовок Знак"/>
    <w:basedOn w:val="a8"/>
    <w:link w:val="afffff6"/>
    <w:rsid w:val="00396162"/>
    <w:rPr>
      <w:b/>
      <w:bCs/>
      <w:color w:val="008000"/>
      <w:sz w:val="24"/>
      <w:szCs w:val="28"/>
    </w:rPr>
  </w:style>
  <w:style w:type="paragraph" w:customStyle="1" w:styleId="1b">
    <w:name w:val="Обычный отступ1"/>
    <w:basedOn w:val="a7"/>
    <w:rsid w:val="00396162"/>
    <w:pPr>
      <w:suppressAutoHyphens/>
      <w:spacing w:line="360" w:lineRule="auto"/>
      <w:ind w:firstLine="680"/>
      <w:jc w:val="both"/>
    </w:pPr>
    <w:rPr>
      <w:szCs w:val="20"/>
      <w:lang w:eastAsia="ar-SA"/>
    </w:rPr>
  </w:style>
  <w:style w:type="paragraph" w:styleId="afffff8">
    <w:name w:val="List Bullet"/>
    <w:basedOn w:val="a7"/>
    <w:autoRedefine/>
    <w:rsid w:val="00396162"/>
    <w:pPr>
      <w:spacing w:line="360" w:lineRule="auto"/>
      <w:ind w:firstLine="284"/>
      <w:jc w:val="both"/>
    </w:pPr>
    <w:rPr>
      <w:szCs w:val="20"/>
    </w:rPr>
  </w:style>
  <w:style w:type="paragraph" w:customStyle="1" w:styleId="1215">
    <w:name w:val="Стиль 12 пт По ширине Первая строка:  15 см"/>
    <w:basedOn w:val="a7"/>
    <w:rsid w:val="00396162"/>
    <w:pPr>
      <w:suppressAutoHyphens/>
      <w:ind w:firstLine="851"/>
      <w:jc w:val="both"/>
    </w:pPr>
    <w:rPr>
      <w:szCs w:val="20"/>
      <w:lang w:eastAsia="ar-SA"/>
    </w:rPr>
  </w:style>
  <w:style w:type="paragraph" w:customStyle="1" w:styleId="1c">
    <w:name w:val="обычный1"/>
    <w:basedOn w:val="a7"/>
    <w:rsid w:val="00396162"/>
    <w:pPr>
      <w:widowControl w:val="0"/>
      <w:spacing w:line="360" w:lineRule="auto"/>
      <w:ind w:firstLine="851"/>
      <w:jc w:val="both"/>
    </w:pPr>
    <w:rPr>
      <w:sz w:val="28"/>
      <w:szCs w:val="20"/>
    </w:rPr>
  </w:style>
  <w:style w:type="paragraph" w:customStyle="1" w:styleId="213">
    <w:name w:val="Основной текст с отступом 21"/>
    <w:rsid w:val="00396162"/>
    <w:pPr>
      <w:ind w:firstLine="851"/>
      <w:jc w:val="both"/>
    </w:pPr>
    <w:rPr>
      <w:sz w:val="28"/>
      <w:szCs w:val="28"/>
    </w:rPr>
  </w:style>
  <w:style w:type="paragraph" w:customStyle="1" w:styleId="a6">
    <w:name w:val="Перечисление"/>
    <w:basedOn w:val="a7"/>
    <w:rsid w:val="00396162"/>
    <w:pPr>
      <w:numPr>
        <w:numId w:val="14"/>
      </w:numPr>
      <w:jc w:val="both"/>
    </w:pPr>
  </w:style>
  <w:style w:type="paragraph" w:customStyle="1" w:styleId="afffff9">
    <w:name w:val="_Формулы"/>
    <w:basedOn w:val="a7"/>
    <w:rsid w:val="00396162"/>
    <w:pPr>
      <w:suppressAutoHyphens/>
      <w:spacing w:before="266" w:line="360" w:lineRule="auto"/>
      <w:ind w:firstLine="284"/>
      <w:jc w:val="center"/>
    </w:pPr>
    <w:rPr>
      <w:sz w:val="28"/>
      <w:lang w:val="en-US" w:eastAsia="ar-SA"/>
    </w:rPr>
  </w:style>
  <w:style w:type="paragraph" w:customStyle="1" w:styleId="-">
    <w:name w:val="_Тире-список"/>
    <w:basedOn w:val="a7"/>
    <w:rsid w:val="00396162"/>
    <w:pPr>
      <w:numPr>
        <w:numId w:val="4"/>
      </w:numPr>
      <w:suppressAutoHyphens/>
      <w:spacing w:line="360" w:lineRule="auto"/>
      <w:ind w:left="-1452"/>
      <w:jc w:val="both"/>
    </w:pPr>
    <w:rPr>
      <w:sz w:val="28"/>
      <w:lang w:eastAsia="ar-SA"/>
    </w:rPr>
  </w:style>
  <w:style w:type="character" w:customStyle="1" w:styleId="afffffa">
    <w:name w:val="Табличный Знак Знак"/>
    <w:rsid w:val="00396162"/>
    <w:rPr>
      <w:sz w:val="22"/>
      <w:lang w:val="ru-RU" w:eastAsia="ru-RU" w:bidi="ar-SA"/>
    </w:rPr>
  </w:style>
  <w:style w:type="character" w:customStyle="1" w:styleId="180">
    <w:name w:val="Знак Знак18"/>
    <w:rsid w:val="00396162"/>
    <w:rPr>
      <w:b/>
      <w:caps/>
      <w:sz w:val="24"/>
      <w:lang w:val="ru-RU" w:eastAsia="ru-RU" w:bidi="ar-SA"/>
    </w:rPr>
  </w:style>
  <w:style w:type="character" w:customStyle="1" w:styleId="44">
    <w:name w:val="Знак Знак4"/>
    <w:locked/>
    <w:rsid w:val="00396162"/>
    <w:rPr>
      <w:b/>
      <w:caps/>
      <w:sz w:val="24"/>
      <w:lang w:val="ru-RU" w:eastAsia="ru-RU" w:bidi="ar-SA"/>
    </w:rPr>
  </w:style>
  <w:style w:type="character" w:customStyle="1" w:styleId="3a">
    <w:name w:val="Знак Знак3"/>
    <w:locked/>
    <w:rsid w:val="00396162"/>
    <w:rPr>
      <w:b/>
      <w:bCs/>
      <w:sz w:val="24"/>
      <w:lang w:val="ru-RU" w:eastAsia="ru-RU" w:bidi="ar-SA"/>
    </w:rPr>
  </w:style>
  <w:style w:type="character" w:customStyle="1" w:styleId="afffffb">
    <w:name w:val="Формат абзаца Знак"/>
    <w:link w:val="afffffc"/>
    <w:locked/>
    <w:rsid w:val="00396162"/>
    <w:rPr>
      <w:sz w:val="24"/>
      <w:lang w:val="x-none" w:eastAsia="x-none"/>
    </w:rPr>
  </w:style>
  <w:style w:type="paragraph" w:customStyle="1" w:styleId="afffffc">
    <w:name w:val="Формат абзаца"/>
    <w:basedOn w:val="affd"/>
    <w:link w:val="afffffb"/>
    <w:rsid w:val="00396162"/>
    <w:pPr>
      <w:spacing w:line="360" w:lineRule="auto"/>
      <w:ind w:left="0" w:firstLine="851"/>
    </w:pPr>
    <w:rPr>
      <w:szCs w:val="20"/>
      <w:lang w:val="x-none" w:eastAsia="x-none"/>
    </w:rPr>
  </w:style>
  <w:style w:type="paragraph" w:customStyle="1" w:styleId="2c">
    <w:name w:val="Абзац списка2"/>
    <w:basedOn w:val="a7"/>
    <w:rsid w:val="00396162"/>
    <w:pPr>
      <w:widowControl w:val="0"/>
      <w:overflowPunct w:val="0"/>
      <w:autoSpaceDE w:val="0"/>
      <w:autoSpaceDN w:val="0"/>
      <w:adjustRightInd w:val="0"/>
      <w:ind w:left="720" w:firstLine="284"/>
      <w:jc w:val="both"/>
    </w:pPr>
    <w:rPr>
      <w:szCs w:val="20"/>
    </w:rPr>
  </w:style>
  <w:style w:type="paragraph" w:customStyle="1" w:styleId="afffffd">
    <w:name w:val="ВВЕДЕНИЕ"/>
    <w:aliases w:val="ЗАКЛЮЧЕНИЕ"/>
    <w:rsid w:val="00396162"/>
    <w:pPr>
      <w:pageBreakBefore/>
      <w:spacing w:before="120" w:line="360" w:lineRule="auto"/>
      <w:ind w:left="834"/>
    </w:pPr>
    <w:rPr>
      <w:rFonts w:ascii="Arial" w:hAnsi="Arial"/>
      <w:b/>
      <w:caps/>
      <w:kern w:val="28"/>
      <w:sz w:val="24"/>
    </w:rPr>
  </w:style>
  <w:style w:type="paragraph" w:customStyle="1" w:styleId="afffffe">
    <w:name w:val="заголовок по центру"/>
    <w:basedOn w:val="a7"/>
    <w:rsid w:val="00396162"/>
    <w:pPr>
      <w:ind w:left="24" w:firstLine="284"/>
      <w:jc w:val="center"/>
    </w:pPr>
    <w:rPr>
      <w:b/>
      <w:i/>
    </w:rPr>
  </w:style>
  <w:style w:type="paragraph" w:customStyle="1" w:styleId="affffff">
    <w:name w:val="отчет название"/>
    <w:basedOn w:val="a7"/>
    <w:next w:val="a7"/>
    <w:rsid w:val="00396162"/>
    <w:pPr>
      <w:spacing w:line="360" w:lineRule="auto"/>
      <w:ind w:firstLine="357"/>
      <w:jc w:val="center"/>
    </w:pPr>
    <w:rPr>
      <w:b/>
      <w:bCs/>
      <w:caps/>
      <w:kern w:val="28"/>
      <w:sz w:val="28"/>
      <w:lang w:eastAsia="ja-JP"/>
    </w:rPr>
  </w:style>
  <w:style w:type="paragraph" w:customStyle="1" w:styleId="affffff0">
    <w:name w:val="Стиль название отчета + По центру"/>
    <w:basedOn w:val="a7"/>
    <w:next w:val="a7"/>
    <w:rsid w:val="00396162"/>
    <w:pPr>
      <w:ind w:firstLine="284"/>
      <w:jc w:val="center"/>
      <w:outlineLvl w:val="0"/>
    </w:pPr>
    <w:rPr>
      <w:b/>
      <w:bCs/>
      <w:caps/>
      <w:kern w:val="28"/>
      <w:sz w:val="28"/>
      <w:szCs w:val="20"/>
      <w:lang w:eastAsia="ja-JP"/>
    </w:rPr>
  </w:style>
  <w:style w:type="paragraph" w:customStyle="1" w:styleId="affffff1">
    <w:name w:val="Рисунок"/>
    <w:basedOn w:val="a7"/>
    <w:next w:val="a7"/>
    <w:link w:val="affffff2"/>
    <w:rsid w:val="00396162"/>
    <w:pPr>
      <w:ind w:left="2424" w:hanging="1590"/>
      <w:jc w:val="both"/>
    </w:pPr>
  </w:style>
  <w:style w:type="paragraph" w:customStyle="1" w:styleId="affffff3">
    <w:name w:val="Рисунок по центру"/>
    <w:basedOn w:val="affffff1"/>
    <w:rsid w:val="00396162"/>
    <w:pPr>
      <w:jc w:val="center"/>
    </w:pPr>
  </w:style>
  <w:style w:type="character" w:customStyle="1" w:styleId="affffff2">
    <w:name w:val="Рисунок Знак"/>
    <w:link w:val="affffff1"/>
    <w:rsid w:val="00396162"/>
    <w:rPr>
      <w:sz w:val="24"/>
      <w:szCs w:val="24"/>
    </w:rPr>
  </w:style>
  <w:style w:type="paragraph" w:customStyle="1" w:styleId="-2">
    <w:name w:val="Табл-название"/>
    <w:basedOn w:val="a7"/>
    <w:link w:val="-3"/>
    <w:rsid w:val="00396162"/>
    <w:pPr>
      <w:keepNext/>
      <w:spacing w:before="120"/>
      <w:ind w:firstLine="357"/>
      <w:jc w:val="center"/>
    </w:pPr>
  </w:style>
  <w:style w:type="character" w:customStyle="1" w:styleId="-3">
    <w:name w:val="Табл-название Знак"/>
    <w:basedOn w:val="a8"/>
    <w:link w:val="-2"/>
    <w:rsid w:val="00396162"/>
    <w:rPr>
      <w:sz w:val="24"/>
      <w:szCs w:val="24"/>
    </w:rPr>
  </w:style>
  <w:style w:type="paragraph" w:customStyle="1" w:styleId="affffff4">
    <w:name w:val="_Таблица"/>
    <w:basedOn w:val="a7"/>
    <w:rsid w:val="00396162"/>
    <w:pPr>
      <w:suppressAutoHyphens/>
      <w:ind w:firstLine="284"/>
      <w:jc w:val="right"/>
    </w:pPr>
    <w:rPr>
      <w:szCs w:val="28"/>
      <w:lang w:eastAsia="ar-SA"/>
    </w:rPr>
  </w:style>
  <w:style w:type="paragraph" w:customStyle="1" w:styleId="affffff5">
    <w:name w:val="_ТабЗаг"/>
    <w:basedOn w:val="affffff4"/>
    <w:rsid w:val="00396162"/>
    <w:pPr>
      <w:jc w:val="center"/>
    </w:pPr>
  </w:style>
  <w:style w:type="paragraph" w:customStyle="1" w:styleId="affffff6">
    <w:name w:val="Официальный"/>
    <w:basedOn w:val="afb"/>
    <w:qFormat/>
    <w:rsid w:val="00396162"/>
    <w:pPr>
      <w:spacing w:after="0" w:line="360" w:lineRule="auto"/>
      <w:ind w:firstLine="709"/>
      <w:jc w:val="both"/>
    </w:pPr>
    <w:rPr>
      <w:sz w:val="28"/>
      <w:szCs w:val="20"/>
    </w:rPr>
  </w:style>
  <w:style w:type="character" w:customStyle="1" w:styleId="Bodytext10">
    <w:name w:val="Body text + 10"/>
    <w:aliases w:val="5 pt,Italic,Body text + Arial,10,Small Caps"/>
    <w:rsid w:val="00396162"/>
    <w:rPr>
      <w:rFonts w:ascii="Times New Roman" w:eastAsia="Times New Roman" w:hAnsi="Times New Roman"/>
      <w:b w:val="0"/>
      <w:bCs w:val="0"/>
      <w:i w:val="0"/>
      <w:iCs w:val="0"/>
      <w:smallCaps w:val="0"/>
      <w:strike w:val="0"/>
      <w:dstrike w:val="0"/>
      <w:spacing w:val="10"/>
      <w:sz w:val="23"/>
      <w:szCs w:val="23"/>
      <w:u w:val="none"/>
      <w:effect w:val="none"/>
      <w:shd w:val="clear" w:color="auto" w:fill="FFFFFF"/>
    </w:rPr>
  </w:style>
  <w:style w:type="paragraph" w:styleId="a">
    <w:name w:val="List Number"/>
    <w:basedOn w:val="a7"/>
    <w:rsid w:val="00396162"/>
    <w:pPr>
      <w:numPr>
        <w:numId w:val="36"/>
      </w:numPr>
      <w:contextualSpacing/>
      <w:jc w:val="both"/>
    </w:pPr>
  </w:style>
  <w:style w:type="paragraph" w:customStyle="1" w:styleId="affffff7">
    <w:name w:val="Учебник обычный текст"/>
    <w:basedOn w:val="afb"/>
    <w:rsid w:val="00396162"/>
    <w:pPr>
      <w:spacing w:after="0"/>
      <w:ind w:firstLine="709"/>
      <w:jc w:val="both"/>
    </w:pPr>
    <w:rPr>
      <w:sz w:val="28"/>
      <w:szCs w:val="28"/>
    </w:rPr>
  </w:style>
  <w:style w:type="character" w:customStyle="1" w:styleId="2d">
    <w:name w:val="Знак Знак2"/>
    <w:locked/>
    <w:rsid w:val="00396162"/>
    <w:rPr>
      <w:b/>
      <w:bCs/>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lsdException w:name="annotation text" w:uiPriority="0"/>
    <w:lsdException w:name="header" w:uiPriority="0"/>
    <w:lsdException w:name="footer" w:uiPriority="0"/>
    <w:lsdException w:name="caption" w:locked="1" w:uiPriority="0" w:qFormat="1"/>
    <w:lsdException w:name="footnote reference" w:uiPriority="0"/>
    <w:lsdException w:name="annotation reference" w:uiPriority="0"/>
    <w:lsdException w:name="page number"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Title" w:locked="1" w:semiHidden="0" w:uiPriority="0" w:unhideWhenUsed="0" w:qFormat="1"/>
    <w:lsdException w:name="Default Paragraph Font" w:uiPriority="1"/>
    <w:lsdException w:name="Body Text" w:uiPriority="0"/>
    <w:lsdException w:name="Body Text Indent" w:uiPriority="0"/>
    <w:lsdException w:name="List Continue 2" w:uiPriority="0"/>
    <w:lsdException w:name="Subtitle" w:locked="1" w:semiHidden="0" w:uiPriority="0"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uiPriority="0"/>
    <w:lsdException w:name="HTML Code" w:uiPriority="0"/>
    <w:lsdException w:name="HTML Preformatted" w:uiPriority="0"/>
    <w:lsdException w:name="No List" w:uiPriority="0"/>
    <w:lsdException w:name="Table Grid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7">
    <w:name w:val="Normal"/>
    <w:qFormat/>
    <w:rsid w:val="00C454CE"/>
    <w:rPr>
      <w:sz w:val="24"/>
      <w:szCs w:val="24"/>
    </w:rPr>
  </w:style>
  <w:style w:type="paragraph" w:styleId="1">
    <w:name w:val="heading 1"/>
    <w:aliases w:val="Заголовок П"/>
    <w:basedOn w:val="a7"/>
    <w:next w:val="a7"/>
    <w:link w:val="10"/>
    <w:qFormat/>
    <w:locked/>
    <w:rsid w:val="00636E4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7"/>
    <w:next w:val="a7"/>
    <w:link w:val="20"/>
    <w:qFormat/>
    <w:locked/>
    <w:rsid w:val="00D62EED"/>
    <w:pPr>
      <w:keepNext/>
      <w:spacing w:before="240" w:after="60"/>
      <w:outlineLvl w:val="1"/>
    </w:pPr>
    <w:rPr>
      <w:rFonts w:ascii="Arial" w:hAnsi="Arial"/>
      <w:b/>
      <w:i/>
      <w:szCs w:val="20"/>
    </w:rPr>
  </w:style>
  <w:style w:type="paragraph" w:styleId="3">
    <w:name w:val="heading 3"/>
    <w:aliases w:val="Заголовок 3 Знак Знак"/>
    <w:basedOn w:val="a7"/>
    <w:next w:val="a7"/>
    <w:link w:val="30"/>
    <w:qFormat/>
    <w:locked/>
    <w:rsid w:val="00B31167"/>
    <w:pPr>
      <w:keepNext/>
      <w:widowControl w:val="0"/>
      <w:shd w:val="clear" w:color="auto" w:fill="FFFFFF"/>
      <w:autoSpaceDE w:val="0"/>
      <w:autoSpaceDN w:val="0"/>
      <w:adjustRightInd w:val="0"/>
      <w:spacing w:line="360" w:lineRule="auto"/>
      <w:ind w:left="312"/>
      <w:outlineLvl w:val="2"/>
    </w:pPr>
    <w:rPr>
      <w:rFonts w:ascii="Cambria" w:hAnsi="Cambria"/>
      <w:b/>
      <w:bCs/>
      <w:sz w:val="26"/>
      <w:szCs w:val="26"/>
      <w:lang w:val="x-none" w:eastAsia="x-none"/>
    </w:rPr>
  </w:style>
  <w:style w:type="paragraph" w:styleId="4">
    <w:name w:val="heading 4"/>
    <w:basedOn w:val="a7"/>
    <w:next w:val="a7"/>
    <w:link w:val="40"/>
    <w:qFormat/>
    <w:locked/>
    <w:rsid w:val="00B31167"/>
    <w:pPr>
      <w:keepNext/>
      <w:spacing w:before="240" w:after="60"/>
      <w:outlineLvl w:val="3"/>
    </w:pPr>
    <w:rPr>
      <w:rFonts w:ascii="Calibri" w:hAnsi="Calibri"/>
      <w:b/>
      <w:bCs/>
      <w:sz w:val="28"/>
      <w:szCs w:val="28"/>
      <w:lang w:val="x-none" w:eastAsia="x-none"/>
    </w:rPr>
  </w:style>
  <w:style w:type="paragraph" w:styleId="5">
    <w:name w:val="heading 5"/>
    <w:basedOn w:val="a7"/>
    <w:next w:val="a7"/>
    <w:link w:val="50"/>
    <w:qFormat/>
    <w:locked/>
    <w:rsid w:val="00B31167"/>
    <w:pPr>
      <w:keepNext/>
      <w:widowControl w:val="0"/>
      <w:shd w:val="clear" w:color="auto" w:fill="FFFFFF"/>
      <w:autoSpaceDE w:val="0"/>
      <w:autoSpaceDN w:val="0"/>
      <w:adjustRightInd w:val="0"/>
      <w:spacing w:line="360" w:lineRule="auto"/>
      <w:ind w:right="-45" w:firstLine="851"/>
      <w:jc w:val="center"/>
      <w:outlineLvl w:val="4"/>
    </w:pPr>
    <w:rPr>
      <w:rFonts w:ascii="Calibri" w:hAnsi="Calibri"/>
      <w:b/>
      <w:bCs/>
      <w:i/>
      <w:iCs/>
      <w:sz w:val="26"/>
      <w:szCs w:val="26"/>
      <w:lang w:val="x-none" w:eastAsia="x-none"/>
    </w:rPr>
  </w:style>
  <w:style w:type="paragraph" w:styleId="6">
    <w:name w:val="heading 6"/>
    <w:basedOn w:val="a7"/>
    <w:next w:val="a7"/>
    <w:link w:val="60"/>
    <w:qFormat/>
    <w:locked/>
    <w:rsid w:val="00396162"/>
    <w:pPr>
      <w:tabs>
        <w:tab w:val="num" w:pos="4320"/>
      </w:tabs>
      <w:spacing w:before="240" w:after="60"/>
      <w:ind w:left="4320" w:hanging="360"/>
      <w:jc w:val="both"/>
      <w:outlineLvl w:val="5"/>
    </w:pPr>
    <w:rPr>
      <w:i/>
      <w:sz w:val="22"/>
      <w:szCs w:val="20"/>
    </w:rPr>
  </w:style>
  <w:style w:type="paragraph" w:styleId="7">
    <w:name w:val="heading 7"/>
    <w:basedOn w:val="a7"/>
    <w:next w:val="a7"/>
    <w:link w:val="70"/>
    <w:qFormat/>
    <w:locked/>
    <w:rsid w:val="00B31167"/>
    <w:pPr>
      <w:spacing w:before="240" w:after="60"/>
      <w:outlineLvl w:val="6"/>
    </w:pPr>
    <w:rPr>
      <w:rFonts w:ascii="Calibri" w:hAnsi="Calibri"/>
      <w:lang w:val="x-none" w:eastAsia="x-none"/>
    </w:rPr>
  </w:style>
  <w:style w:type="paragraph" w:styleId="8">
    <w:name w:val="heading 8"/>
    <w:basedOn w:val="a7"/>
    <w:next w:val="a7"/>
    <w:link w:val="80"/>
    <w:qFormat/>
    <w:locked/>
    <w:rsid w:val="00396162"/>
    <w:pPr>
      <w:tabs>
        <w:tab w:val="num" w:pos="5760"/>
      </w:tabs>
      <w:spacing w:before="240" w:after="60"/>
      <w:ind w:left="5760" w:hanging="360"/>
      <w:jc w:val="both"/>
      <w:outlineLvl w:val="7"/>
    </w:pPr>
    <w:rPr>
      <w:rFonts w:ascii="Arial" w:hAnsi="Arial"/>
      <w:i/>
      <w:sz w:val="20"/>
      <w:szCs w:val="20"/>
    </w:rPr>
  </w:style>
  <w:style w:type="paragraph" w:styleId="9">
    <w:name w:val="heading 9"/>
    <w:basedOn w:val="a7"/>
    <w:next w:val="a7"/>
    <w:link w:val="90"/>
    <w:qFormat/>
    <w:locked/>
    <w:rsid w:val="00396162"/>
    <w:pPr>
      <w:tabs>
        <w:tab w:val="num" w:pos="6480"/>
      </w:tabs>
      <w:spacing w:before="240" w:after="60"/>
      <w:ind w:left="6480" w:hanging="360"/>
      <w:jc w:val="both"/>
      <w:outlineLvl w:val="8"/>
    </w:pPr>
    <w:rPr>
      <w:rFonts w:ascii="Arial" w:hAnsi="Arial"/>
      <w:b/>
      <w:i/>
      <w:sz w:val="18"/>
      <w:szCs w:val="20"/>
    </w:rPr>
  </w:style>
  <w:style w:type="character" w:default="1" w:styleId="a8">
    <w:name w:val="Default Paragraph Font"/>
    <w:uiPriority w:val="1"/>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Заголовок 1 Знак"/>
    <w:aliases w:val="Заголовок П Знак"/>
    <w:basedOn w:val="a8"/>
    <w:link w:val="1"/>
    <w:rsid w:val="00636E40"/>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8"/>
    <w:link w:val="2"/>
    <w:rsid w:val="00D62EED"/>
    <w:rPr>
      <w:rFonts w:ascii="Arial" w:hAnsi="Arial"/>
      <w:b/>
      <w:i/>
      <w:sz w:val="24"/>
    </w:rPr>
  </w:style>
  <w:style w:type="character" w:customStyle="1" w:styleId="30">
    <w:name w:val="Заголовок 3 Знак"/>
    <w:aliases w:val="Заголовок 3 Знак Знак Знак"/>
    <w:basedOn w:val="a8"/>
    <w:link w:val="3"/>
    <w:rsid w:val="00B31167"/>
    <w:rPr>
      <w:rFonts w:ascii="Cambria" w:hAnsi="Cambria"/>
      <w:b/>
      <w:bCs/>
      <w:sz w:val="26"/>
      <w:szCs w:val="26"/>
      <w:shd w:val="clear" w:color="auto" w:fill="FFFFFF"/>
      <w:lang w:val="x-none" w:eastAsia="x-none"/>
    </w:rPr>
  </w:style>
  <w:style w:type="character" w:customStyle="1" w:styleId="40">
    <w:name w:val="Заголовок 4 Знак"/>
    <w:basedOn w:val="a8"/>
    <w:link w:val="4"/>
    <w:rsid w:val="00B31167"/>
    <w:rPr>
      <w:rFonts w:ascii="Calibri" w:hAnsi="Calibri"/>
      <w:b/>
      <w:bCs/>
      <w:sz w:val="28"/>
      <w:szCs w:val="28"/>
      <w:lang w:val="x-none" w:eastAsia="x-none"/>
    </w:rPr>
  </w:style>
  <w:style w:type="character" w:customStyle="1" w:styleId="50">
    <w:name w:val="Заголовок 5 Знак"/>
    <w:basedOn w:val="a8"/>
    <w:link w:val="5"/>
    <w:rsid w:val="00B31167"/>
    <w:rPr>
      <w:rFonts w:ascii="Calibri" w:hAnsi="Calibri"/>
      <w:b/>
      <w:bCs/>
      <w:i/>
      <w:iCs/>
      <w:sz w:val="26"/>
      <w:szCs w:val="26"/>
      <w:shd w:val="clear" w:color="auto" w:fill="FFFFFF"/>
      <w:lang w:val="x-none" w:eastAsia="x-none"/>
    </w:rPr>
  </w:style>
  <w:style w:type="character" w:customStyle="1" w:styleId="70">
    <w:name w:val="Заголовок 7 Знак"/>
    <w:basedOn w:val="a8"/>
    <w:link w:val="7"/>
    <w:rsid w:val="00B31167"/>
    <w:rPr>
      <w:rFonts w:ascii="Calibri" w:hAnsi="Calibri"/>
      <w:sz w:val="24"/>
      <w:szCs w:val="24"/>
      <w:lang w:val="x-none" w:eastAsia="x-none"/>
    </w:rPr>
  </w:style>
  <w:style w:type="table" w:styleId="ab">
    <w:name w:val="Table Grid"/>
    <w:basedOn w:val="a9"/>
    <w:rsid w:val="002924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4524E4"/>
    <w:rPr>
      <w:rFonts w:cs="Times New Roman"/>
      <w:color w:val="0000FF"/>
      <w:u w:val="single"/>
    </w:rPr>
  </w:style>
  <w:style w:type="paragraph" w:styleId="ad">
    <w:name w:val="footer"/>
    <w:basedOn w:val="a7"/>
    <w:link w:val="ae"/>
    <w:rsid w:val="008E2CAC"/>
    <w:pPr>
      <w:tabs>
        <w:tab w:val="center" w:pos="4677"/>
        <w:tab w:val="right" w:pos="9355"/>
      </w:tabs>
    </w:pPr>
  </w:style>
  <w:style w:type="character" w:customStyle="1" w:styleId="ae">
    <w:name w:val="Нижний колонтитул Знак"/>
    <w:link w:val="ad"/>
    <w:rsid w:val="000930FD"/>
    <w:rPr>
      <w:sz w:val="24"/>
      <w:szCs w:val="24"/>
    </w:rPr>
  </w:style>
  <w:style w:type="character" w:styleId="af">
    <w:name w:val="page number"/>
    <w:rsid w:val="008E2CAC"/>
    <w:rPr>
      <w:rFonts w:cs="Times New Roman"/>
    </w:rPr>
  </w:style>
  <w:style w:type="paragraph" w:styleId="af0">
    <w:name w:val="header"/>
    <w:basedOn w:val="a7"/>
    <w:link w:val="af1"/>
    <w:rsid w:val="003A0B50"/>
    <w:pPr>
      <w:tabs>
        <w:tab w:val="center" w:pos="4677"/>
        <w:tab w:val="right" w:pos="9355"/>
      </w:tabs>
    </w:pPr>
  </w:style>
  <w:style w:type="character" w:customStyle="1" w:styleId="af1">
    <w:name w:val="Верхний колонтитул Знак"/>
    <w:link w:val="af0"/>
    <w:uiPriority w:val="99"/>
    <w:rsid w:val="000930FD"/>
    <w:rPr>
      <w:sz w:val="24"/>
      <w:szCs w:val="24"/>
    </w:rPr>
  </w:style>
  <w:style w:type="paragraph" w:styleId="31">
    <w:name w:val="Body Text 3"/>
    <w:basedOn w:val="a7"/>
    <w:link w:val="32"/>
    <w:rsid w:val="00816BA0"/>
    <w:rPr>
      <w:rFonts w:ascii="Times" w:hAnsi="Times"/>
      <w:b/>
      <w:color w:val="000000"/>
      <w:sz w:val="20"/>
      <w:szCs w:val="20"/>
      <w:lang w:val="en-US"/>
    </w:rPr>
  </w:style>
  <w:style w:type="character" w:customStyle="1" w:styleId="32">
    <w:name w:val="Основной текст 3 Знак"/>
    <w:link w:val="31"/>
    <w:rsid w:val="000930FD"/>
    <w:rPr>
      <w:sz w:val="16"/>
      <w:szCs w:val="16"/>
    </w:rPr>
  </w:style>
  <w:style w:type="paragraph" w:styleId="21">
    <w:name w:val="Body Text Indent 2"/>
    <w:basedOn w:val="a7"/>
    <w:link w:val="22"/>
    <w:rsid w:val="0009474D"/>
    <w:pPr>
      <w:spacing w:after="120" w:line="480" w:lineRule="auto"/>
      <w:ind w:left="283"/>
    </w:pPr>
  </w:style>
  <w:style w:type="character" w:customStyle="1" w:styleId="22">
    <w:name w:val="Основной текст с отступом 2 Знак"/>
    <w:link w:val="21"/>
    <w:rsid w:val="000930FD"/>
    <w:rPr>
      <w:sz w:val="24"/>
      <w:szCs w:val="24"/>
    </w:rPr>
  </w:style>
  <w:style w:type="character" w:styleId="af2">
    <w:name w:val="Strong"/>
    <w:qFormat/>
    <w:rsid w:val="008426AF"/>
    <w:rPr>
      <w:rFonts w:cs="Times New Roman"/>
      <w:b/>
    </w:rPr>
  </w:style>
  <w:style w:type="paragraph" w:styleId="af3">
    <w:name w:val="Balloon Text"/>
    <w:basedOn w:val="a7"/>
    <w:link w:val="af4"/>
    <w:semiHidden/>
    <w:rsid w:val="00784C7B"/>
    <w:rPr>
      <w:rFonts w:ascii="Tahoma" w:hAnsi="Tahoma" w:cs="Tahoma"/>
      <w:sz w:val="16"/>
      <w:szCs w:val="16"/>
    </w:rPr>
  </w:style>
  <w:style w:type="character" w:customStyle="1" w:styleId="af4">
    <w:name w:val="Текст выноски Знак"/>
    <w:link w:val="af3"/>
    <w:semiHidden/>
    <w:rsid w:val="000930FD"/>
    <w:rPr>
      <w:sz w:val="0"/>
      <w:szCs w:val="0"/>
    </w:rPr>
  </w:style>
  <w:style w:type="paragraph" w:styleId="af5">
    <w:name w:val="List Paragraph"/>
    <w:basedOn w:val="a7"/>
    <w:uiPriority w:val="34"/>
    <w:qFormat/>
    <w:rsid w:val="00001F12"/>
    <w:pPr>
      <w:spacing w:after="200" w:line="276" w:lineRule="auto"/>
      <w:ind w:left="720"/>
      <w:contextualSpacing/>
    </w:pPr>
    <w:rPr>
      <w:rFonts w:ascii="Calibri" w:hAnsi="Calibri"/>
      <w:sz w:val="22"/>
      <w:szCs w:val="22"/>
      <w:lang w:eastAsia="en-US"/>
    </w:rPr>
  </w:style>
  <w:style w:type="paragraph" w:styleId="af6">
    <w:name w:val="Body Text Indent"/>
    <w:basedOn w:val="a7"/>
    <w:link w:val="af7"/>
    <w:unhideWhenUsed/>
    <w:rsid w:val="001C099D"/>
    <w:pPr>
      <w:spacing w:after="120"/>
      <w:ind w:left="283"/>
    </w:pPr>
  </w:style>
  <w:style w:type="character" w:customStyle="1" w:styleId="af7">
    <w:name w:val="Основной текст с отступом Знак"/>
    <w:link w:val="af6"/>
    <w:rsid w:val="001C099D"/>
    <w:rPr>
      <w:sz w:val="24"/>
      <w:szCs w:val="24"/>
    </w:rPr>
  </w:style>
  <w:style w:type="paragraph" w:customStyle="1" w:styleId="11">
    <w:name w:val="Знак1 Знак Знак Знак"/>
    <w:basedOn w:val="a7"/>
    <w:rsid w:val="00AA69CC"/>
    <w:pPr>
      <w:spacing w:after="160" w:line="240" w:lineRule="exact"/>
    </w:pPr>
    <w:rPr>
      <w:rFonts w:ascii="Verdana" w:hAnsi="Verdana"/>
      <w:sz w:val="20"/>
      <w:szCs w:val="20"/>
      <w:lang w:val="en-US" w:eastAsia="en-US"/>
    </w:rPr>
  </w:style>
  <w:style w:type="character" w:customStyle="1" w:styleId="A18">
    <w:name w:val="A18"/>
    <w:rsid w:val="00E77A95"/>
    <w:rPr>
      <w:rFonts w:cs="PetersburgC"/>
      <w:color w:val="000000"/>
      <w:sz w:val="16"/>
      <w:szCs w:val="16"/>
    </w:rPr>
  </w:style>
  <w:style w:type="paragraph" w:styleId="af8">
    <w:name w:val="footnote text"/>
    <w:basedOn w:val="a7"/>
    <w:link w:val="af9"/>
    <w:semiHidden/>
    <w:unhideWhenUsed/>
    <w:rsid w:val="00873C81"/>
    <w:rPr>
      <w:sz w:val="20"/>
      <w:szCs w:val="20"/>
    </w:rPr>
  </w:style>
  <w:style w:type="character" w:customStyle="1" w:styleId="af9">
    <w:name w:val="Текст сноски Знак"/>
    <w:basedOn w:val="a8"/>
    <w:link w:val="af8"/>
    <w:uiPriority w:val="99"/>
    <w:semiHidden/>
    <w:rsid w:val="00873C81"/>
  </w:style>
  <w:style w:type="character" w:styleId="afa">
    <w:name w:val="footnote reference"/>
    <w:basedOn w:val="a8"/>
    <w:semiHidden/>
    <w:rsid w:val="00873C81"/>
    <w:rPr>
      <w:vertAlign w:val="superscript"/>
    </w:rPr>
  </w:style>
  <w:style w:type="character" w:customStyle="1" w:styleId="st">
    <w:name w:val="st"/>
    <w:basedOn w:val="a8"/>
    <w:rsid w:val="00DA4721"/>
  </w:style>
  <w:style w:type="paragraph" w:styleId="afb">
    <w:name w:val="Body Text"/>
    <w:basedOn w:val="a7"/>
    <w:link w:val="afc"/>
    <w:unhideWhenUsed/>
    <w:rsid w:val="001350C6"/>
    <w:pPr>
      <w:spacing w:after="120"/>
    </w:pPr>
  </w:style>
  <w:style w:type="character" w:customStyle="1" w:styleId="afc">
    <w:name w:val="Основной текст Знак"/>
    <w:basedOn w:val="a8"/>
    <w:link w:val="afb"/>
    <w:rsid w:val="001350C6"/>
    <w:rPr>
      <w:sz w:val="24"/>
      <w:szCs w:val="24"/>
    </w:rPr>
  </w:style>
  <w:style w:type="paragraph" w:customStyle="1" w:styleId="a1">
    <w:name w:val="Литература"/>
    <w:basedOn w:val="a7"/>
    <w:rsid w:val="00F62A85"/>
    <w:pPr>
      <w:numPr>
        <w:numId w:val="1"/>
      </w:numPr>
      <w:tabs>
        <w:tab w:val="right" w:pos="4649"/>
      </w:tabs>
      <w:jc w:val="both"/>
    </w:pPr>
    <w:rPr>
      <w:sz w:val="18"/>
      <w:szCs w:val="20"/>
    </w:rPr>
  </w:style>
  <w:style w:type="paragraph" w:customStyle="1" w:styleId="BodyText22">
    <w:name w:val="Body Text 22"/>
    <w:basedOn w:val="a7"/>
    <w:rsid w:val="00636E40"/>
    <w:pPr>
      <w:widowControl w:val="0"/>
      <w:ind w:firstLine="567"/>
      <w:jc w:val="both"/>
    </w:pPr>
    <w:rPr>
      <w:sz w:val="28"/>
      <w:szCs w:val="20"/>
    </w:rPr>
  </w:style>
  <w:style w:type="paragraph" w:styleId="afd">
    <w:name w:val="caption"/>
    <w:basedOn w:val="a7"/>
    <w:next w:val="a7"/>
    <w:link w:val="afe"/>
    <w:unhideWhenUsed/>
    <w:qFormat/>
    <w:locked/>
    <w:rsid w:val="00913CE6"/>
    <w:pPr>
      <w:spacing w:after="200"/>
    </w:pPr>
    <w:rPr>
      <w:b/>
      <w:bCs/>
      <w:color w:val="4F81BD" w:themeColor="accent1"/>
      <w:sz w:val="18"/>
      <w:szCs w:val="18"/>
    </w:rPr>
  </w:style>
  <w:style w:type="paragraph" w:styleId="aff">
    <w:name w:val="Plain Text"/>
    <w:basedOn w:val="a7"/>
    <w:link w:val="aff0"/>
    <w:rsid w:val="00D62EED"/>
    <w:rPr>
      <w:rFonts w:ascii="Courier New" w:hAnsi="Courier New"/>
      <w:sz w:val="20"/>
      <w:szCs w:val="20"/>
    </w:rPr>
  </w:style>
  <w:style w:type="character" w:customStyle="1" w:styleId="aff0">
    <w:name w:val="Текст Знак"/>
    <w:basedOn w:val="a8"/>
    <w:link w:val="aff"/>
    <w:rsid w:val="00D62EED"/>
    <w:rPr>
      <w:rFonts w:ascii="Courier New" w:hAnsi="Courier New"/>
    </w:rPr>
  </w:style>
  <w:style w:type="paragraph" w:customStyle="1" w:styleId="references">
    <w:name w:val="references"/>
    <w:rsid w:val="00D62EED"/>
    <w:pPr>
      <w:numPr>
        <w:numId w:val="2"/>
      </w:numPr>
      <w:spacing w:after="50" w:line="180" w:lineRule="exact"/>
      <w:jc w:val="both"/>
    </w:pPr>
    <w:rPr>
      <w:noProof/>
      <w:sz w:val="16"/>
      <w:szCs w:val="16"/>
      <w:lang w:val="en-US" w:eastAsia="en-US"/>
    </w:rPr>
  </w:style>
  <w:style w:type="character" w:customStyle="1" w:styleId="12">
    <w:name w:val="Основной текст с отступом Знак1"/>
    <w:locked/>
    <w:rsid w:val="00B31167"/>
    <w:rPr>
      <w:rFonts w:cs="Times New Roman"/>
      <w:sz w:val="24"/>
      <w:szCs w:val="24"/>
    </w:rPr>
  </w:style>
  <w:style w:type="paragraph" w:styleId="aff1">
    <w:name w:val="Block Text"/>
    <w:basedOn w:val="a7"/>
    <w:rsid w:val="00B31167"/>
    <w:pPr>
      <w:suppressAutoHyphens/>
      <w:spacing w:line="360" w:lineRule="auto"/>
      <w:ind w:left="720" w:right="170" w:hanging="360"/>
    </w:pPr>
    <w:rPr>
      <w:sz w:val="28"/>
    </w:rPr>
  </w:style>
  <w:style w:type="paragraph" w:styleId="33">
    <w:name w:val="Body Text Indent 3"/>
    <w:basedOn w:val="a7"/>
    <w:link w:val="34"/>
    <w:rsid w:val="00B31167"/>
    <w:pPr>
      <w:spacing w:line="360" w:lineRule="auto"/>
      <w:ind w:right="113" w:firstLine="720"/>
      <w:jc w:val="both"/>
    </w:pPr>
    <w:rPr>
      <w:sz w:val="16"/>
      <w:szCs w:val="16"/>
      <w:lang w:val="x-none" w:eastAsia="x-none"/>
    </w:rPr>
  </w:style>
  <w:style w:type="character" w:customStyle="1" w:styleId="34">
    <w:name w:val="Основной текст с отступом 3 Знак"/>
    <w:basedOn w:val="a8"/>
    <w:link w:val="33"/>
    <w:rsid w:val="00B31167"/>
    <w:rPr>
      <w:sz w:val="16"/>
      <w:szCs w:val="16"/>
      <w:lang w:val="x-none" w:eastAsia="x-none"/>
    </w:rPr>
  </w:style>
  <w:style w:type="paragraph" w:customStyle="1" w:styleId="EeoaaooaOI">
    <w:name w:val="Eeoa?aoo?a OI"/>
    <w:basedOn w:val="ad"/>
    <w:rsid w:val="00B31167"/>
    <w:pPr>
      <w:tabs>
        <w:tab w:val="clear" w:pos="4677"/>
        <w:tab w:val="clear" w:pos="9355"/>
        <w:tab w:val="center" w:pos="4153"/>
        <w:tab w:val="right" w:pos="8306"/>
      </w:tabs>
      <w:jc w:val="both"/>
    </w:pPr>
    <w:rPr>
      <w:lang w:val="x-none" w:eastAsia="x-none"/>
    </w:rPr>
  </w:style>
  <w:style w:type="paragraph" w:customStyle="1" w:styleId="FR1">
    <w:name w:val="FR1"/>
    <w:rsid w:val="00B31167"/>
    <w:pPr>
      <w:widowControl w:val="0"/>
      <w:autoSpaceDE w:val="0"/>
      <w:autoSpaceDN w:val="0"/>
      <w:adjustRightInd w:val="0"/>
      <w:jc w:val="both"/>
    </w:pPr>
    <w:rPr>
      <w:rFonts w:ascii="Courier New" w:hAnsi="Courier New" w:cs="Courier New"/>
      <w:sz w:val="28"/>
      <w:szCs w:val="28"/>
    </w:rPr>
  </w:style>
  <w:style w:type="paragraph" w:customStyle="1" w:styleId="13">
    <w:name w:val="Обычный1"/>
    <w:rsid w:val="00B31167"/>
    <w:pPr>
      <w:widowControl w:val="0"/>
      <w:spacing w:before="460" w:line="300" w:lineRule="auto"/>
      <w:ind w:firstLine="720"/>
      <w:jc w:val="both"/>
    </w:pPr>
    <w:rPr>
      <w:sz w:val="24"/>
    </w:rPr>
  </w:style>
  <w:style w:type="paragraph" w:customStyle="1" w:styleId="HumorDocument">
    <w:name w:val="HumorDocument"/>
    <w:basedOn w:val="a7"/>
    <w:rsid w:val="00B31167"/>
    <w:pPr>
      <w:ind w:firstLine="567"/>
      <w:jc w:val="both"/>
    </w:pPr>
    <w:rPr>
      <w:szCs w:val="20"/>
    </w:rPr>
  </w:style>
  <w:style w:type="character" w:customStyle="1" w:styleId="aff2">
    <w:name w:val="Схема документа Знак"/>
    <w:basedOn w:val="a8"/>
    <w:link w:val="aff3"/>
    <w:semiHidden/>
    <w:rsid w:val="00B31167"/>
    <w:rPr>
      <w:sz w:val="2"/>
      <w:shd w:val="clear" w:color="auto" w:fill="000080"/>
      <w:lang w:val="x-none" w:eastAsia="x-none"/>
    </w:rPr>
  </w:style>
  <w:style w:type="paragraph" w:styleId="aff3">
    <w:name w:val="Document Map"/>
    <w:basedOn w:val="a7"/>
    <w:link w:val="aff2"/>
    <w:semiHidden/>
    <w:rsid w:val="00B31167"/>
    <w:pPr>
      <w:shd w:val="clear" w:color="auto" w:fill="000080"/>
    </w:pPr>
    <w:rPr>
      <w:sz w:val="2"/>
      <w:szCs w:val="20"/>
      <w:lang w:val="x-none" w:eastAsia="x-none"/>
    </w:rPr>
  </w:style>
  <w:style w:type="paragraph" w:styleId="23">
    <w:name w:val="Body Text 2"/>
    <w:basedOn w:val="a7"/>
    <w:link w:val="210"/>
    <w:rsid w:val="00B31167"/>
    <w:pPr>
      <w:spacing w:after="120" w:line="480" w:lineRule="auto"/>
    </w:pPr>
    <w:rPr>
      <w:lang w:val="x-none" w:eastAsia="x-none"/>
    </w:rPr>
  </w:style>
  <w:style w:type="character" w:customStyle="1" w:styleId="210">
    <w:name w:val="Основной текст 2 Знак1"/>
    <w:link w:val="23"/>
    <w:semiHidden/>
    <w:locked/>
    <w:rsid w:val="00B31167"/>
    <w:rPr>
      <w:sz w:val="24"/>
      <w:szCs w:val="24"/>
      <w:lang w:val="x-none" w:eastAsia="x-none"/>
    </w:rPr>
  </w:style>
  <w:style w:type="character" w:customStyle="1" w:styleId="24">
    <w:name w:val="Основной текст 2 Знак"/>
    <w:basedOn w:val="a8"/>
    <w:rsid w:val="00B31167"/>
    <w:rPr>
      <w:sz w:val="24"/>
      <w:szCs w:val="24"/>
    </w:rPr>
  </w:style>
  <w:style w:type="paragraph" w:customStyle="1" w:styleId="14">
    <w:name w:val="Абзац списка1"/>
    <w:basedOn w:val="a7"/>
    <w:rsid w:val="00B31167"/>
    <w:pPr>
      <w:ind w:left="720"/>
      <w:contextualSpacing/>
    </w:pPr>
  </w:style>
  <w:style w:type="character" w:customStyle="1" w:styleId="BodyTextIndent3Char">
    <w:name w:val="Body Text Indent 3 Char"/>
    <w:locked/>
    <w:rsid w:val="00B31167"/>
    <w:rPr>
      <w:sz w:val="28"/>
      <w:szCs w:val="28"/>
      <w:lang w:val="ru-RU" w:eastAsia="ru-RU" w:bidi="ar-SA"/>
    </w:rPr>
  </w:style>
  <w:style w:type="paragraph" w:customStyle="1" w:styleId="Iauiue">
    <w:name w:val="Iau?iue"/>
    <w:rsid w:val="00B31167"/>
    <w:pPr>
      <w:overflowPunct w:val="0"/>
      <w:autoSpaceDE w:val="0"/>
      <w:autoSpaceDN w:val="0"/>
      <w:adjustRightInd w:val="0"/>
      <w:textAlignment w:val="baseline"/>
    </w:pPr>
    <w:rPr>
      <w:lang w:val="en-US"/>
    </w:rPr>
  </w:style>
  <w:style w:type="character" w:customStyle="1" w:styleId="BodyTextIndentChar">
    <w:name w:val="Body Text Indent Char"/>
    <w:locked/>
    <w:rsid w:val="00B31167"/>
    <w:rPr>
      <w:sz w:val="24"/>
      <w:szCs w:val="24"/>
      <w:lang w:val="ru-RU" w:eastAsia="ru-RU" w:bidi="ar-SA"/>
    </w:rPr>
  </w:style>
  <w:style w:type="paragraph" w:styleId="25">
    <w:name w:val="Body Text First Indent 2"/>
    <w:basedOn w:val="af6"/>
    <w:link w:val="26"/>
    <w:rsid w:val="00B31167"/>
    <w:pPr>
      <w:ind w:firstLine="210"/>
    </w:pPr>
    <w:rPr>
      <w:lang w:val="x-none" w:eastAsia="x-none"/>
    </w:rPr>
  </w:style>
  <w:style w:type="character" w:customStyle="1" w:styleId="26">
    <w:name w:val="Красная строка 2 Знак"/>
    <w:basedOn w:val="af7"/>
    <w:link w:val="25"/>
    <w:rsid w:val="00B31167"/>
    <w:rPr>
      <w:sz w:val="24"/>
      <w:szCs w:val="24"/>
      <w:lang w:val="x-none" w:eastAsia="x-none"/>
    </w:rPr>
  </w:style>
  <w:style w:type="paragraph" w:styleId="aff4">
    <w:name w:val="Body Text First Indent"/>
    <w:basedOn w:val="afb"/>
    <w:link w:val="aff5"/>
    <w:uiPriority w:val="99"/>
    <w:rsid w:val="00B31167"/>
    <w:pPr>
      <w:ind w:firstLine="210"/>
    </w:pPr>
    <w:rPr>
      <w:lang w:val="x-none" w:eastAsia="x-none"/>
    </w:rPr>
  </w:style>
  <w:style w:type="character" w:customStyle="1" w:styleId="aff5">
    <w:name w:val="Красная строка Знак"/>
    <w:basedOn w:val="afc"/>
    <w:link w:val="aff4"/>
    <w:uiPriority w:val="99"/>
    <w:rsid w:val="00B31167"/>
    <w:rPr>
      <w:sz w:val="24"/>
      <w:szCs w:val="24"/>
      <w:lang w:val="x-none" w:eastAsia="x-none"/>
    </w:rPr>
  </w:style>
  <w:style w:type="character" w:customStyle="1" w:styleId="BodyText2Char">
    <w:name w:val="Body Text 2 Char"/>
    <w:locked/>
    <w:rsid w:val="00B31167"/>
    <w:rPr>
      <w:sz w:val="24"/>
      <w:szCs w:val="24"/>
      <w:lang w:val="ru-RU" w:eastAsia="ru-RU" w:bidi="ar-SA"/>
    </w:rPr>
  </w:style>
  <w:style w:type="paragraph" w:styleId="27">
    <w:name w:val="List 2"/>
    <w:basedOn w:val="a7"/>
    <w:rsid w:val="00B31167"/>
    <w:pPr>
      <w:widowControl w:val="0"/>
      <w:autoSpaceDE w:val="0"/>
      <w:autoSpaceDN w:val="0"/>
      <w:adjustRightInd w:val="0"/>
      <w:ind w:left="566" w:hanging="283"/>
    </w:pPr>
    <w:rPr>
      <w:rFonts w:ascii="Courier New" w:hAnsi="Courier New" w:cs="Courier New"/>
      <w:sz w:val="20"/>
      <w:szCs w:val="20"/>
    </w:rPr>
  </w:style>
  <w:style w:type="paragraph" w:customStyle="1" w:styleId="15">
    <w:name w:val="Текст1"/>
    <w:basedOn w:val="a7"/>
    <w:rsid w:val="00B31167"/>
    <w:rPr>
      <w:rFonts w:ascii="Courier New" w:hAnsi="Courier New"/>
      <w:sz w:val="20"/>
      <w:szCs w:val="20"/>
    </w:rPr>
  </w:style>
  <w:style w:type="paragraph" w:customStyle="1" w:styleId="aff6">
    <w:name w:val="Îáû÷íûé"/>
    <w:rsid w:val="00B31167"/>
    <w:rPr>
      <w:sz w:val="28"/>
    </w:rPr>
  </w:style>
  <w:style w:type="paragraph" w:customStyle="1" w:styleId="110">
    <w:name w:val="Текст11"/>
    <w:basedOn w:val="a7"/>
    <w:rsid w:val="00B31167"/>
    <w:rPr>
      <w:rFonts w:ascii="Courier New" w:hAnsi="Courier New"/>
      <w:sz w:val="20"/>
      <w:szCs w:val="20"/>
    </w:rPr>
  </w:style>
  <w:style w:type="character" w:customStyle="1" w:styleId="PlainTextChar">
    <w:name w:val="Plain Text Char"/>
    <w:locked/>
    <w:rsid w:val="00B31167"/>
    <w:rPr>
      <w:rFonts w:ascii="Courier New" w:hAnsi="Courier New" w:cs="Courier New"/>
    </w:rPr>
  </w:style>
  <w:style w:type="paragraph" w:customStyle="1" w:styleId="220">
    <w:name w:val="Основной текст 22"/>
    <w:basedOn w:val="a7"/>
    <w:rsid w:val="00B31167"/>
    <w:pPr>
      <w:widowControl w:val="0"/>
      <w:jc w:val="both"/>
    </w:pPr>
    <w:rPr>
      <w:sz w:val="28"/>
      <w:szCs w:val="20"/>
    </w:rPr>
  </w:style>
  <w:style w:type="paragraph" w:customStyle="1" w:styleId="211">
    <w:name w:val="Основной текст 21"/>
    <w:basedOn w:val="a7"/>
    <w:rsid w:val="00B31167"/>
    <w:pPr>
      <w:tabs>
        <w:tab w:val="left" w:pos="4536"/>
      </w:tabs>
      <w:spacing w:line="360" w:lineRule="auto"/>
      <w:ind w:firstLine="709"/>
      <w:jc w:val="both"/>
    </w:pPr>
    <w:rPr>
      <w:sz w:val="28"/>
      <w:szCs w:val="20"/>
    </w:rPr>
  </w:style>
  <w:style w:type="character" w:customStyle="1" w:styleId="BalloonTextChar">
    <w:name w:val="Balloon Text Char"/>
    <w:locked/>
    <w:rsid w:val="00B31167"/>
    <w:rPr>
      <w:rFonts w:ascii="Tahoma" w:hAnsi="Tahoma" w:cs="Tahoma"/>
      <w:sz w:val="16"/>
      <w:szCs w:val="16"/>
      <w:lang w:val="ru-RU" w:eastAsia="ru-RU" w:bidi="ar-SA"/>
    </w:rPr>
  </w:style>
  <w:style w:type="paragraph" w:styleId="35">
    <w:name w:val="List 3"/>
    <w:basedOn w:val="a7"/>
    <w:rsid w:val="00B31167"/>
    <w:pPr>
      <w:ind w:left="849" w:hanging="283"/>
    </w:pPr>
  </w:style>
  <w:style w:type="paragraph" w:styleId="41">
    <w:name w:val="List 4"/>
    <w:basedOn w:val="a7"/>
    <w:rsid w:val="00B31167"/>
    <w:pPr>
      <w:ind w:left="1132" w:hanging="283"/>
    </w:pPr>
  </w:style>
  <w:style w:type="paragraph" w:styleId="51">
    <w:name w:val="List 5"/>
    <w:basedOn w:val="a7"/>
    <w:rsid w:val="00B31167"/>
    <w:pPr>
      <w:ind w:left="1415" w:hanging="283"/>
    </w:pPr>
  </w:style>
  <w:style w:type="paragraph" w:styleId="28">
    <w:name w:val="List Continue 2"/>
    <w:basedOn w:val="a7"/>
    <w:rsid w:val="00B31167"/>
    <w:pPr>
      <w:spacing w:after="120"/>
      <w:ind w:left="566"/>
    </w:pPr>
  </w:style>
  <w:style w:type="paragraph" w:customStyle="1" w:styleId="MTDisplayEquation">
    <w:name w:val="MTDisplayEquation"/>
    <w:basedOn w:val="af6"/>
    <w:next w:val="a7"/>
    <w:link w:val="MTDisplayEquation0"/>
    <w:rsid w:val="00B31167"/>
    <w:pPr>
      <w:tabs>
        <w:tab w:val="center" w:pos="4820"/>
        <w:tab w:val="right" w:pos="9640"/>
      </w:tabs>
      <w:spacing w:after="0"/>
      <w:ind w:left="0"/>
      <w:jc w:val="center"/>
    </w:pPr>
    <w:rPr>
      <w:lang w:val="x-none" w:eastAsia="x-none"/>
    </w:rPr>
  </w:style>
  <w:style w:type="character" w:customStyle="1" w:styleId="MTDisplayEquation0">
    <w:name w:val="MTDisplayEquation Знак"/>
    <w:link w:val="MTDisplayEquation"/>
    <w:rsid w:val="00B31167"/>
    <w:rPr>
      <w:sz w:val="24"/>
      <w:szCs w:val="24"/>
      <w:lang w:val="x-none" w:eastAsia="x-none"/>
    </w:rPr>
  </w:style>
  <w:style w:type="paragraph" w:customStyle="1" w:styleId="Default">
    <w:name w:val="Default"/>
    <w:rsid w:val="00B31167"/>
    <w:pPr>
      <w:autoSpaceDE w:val="0"/>
      <w:autoSpaceDN w:val="0"/>
      <w:adjustRightInd w:val="0"/>
    </w:pPr>
    <w:rPr>
      <w:color w:val="000000"/>
      <w:sz w:val="24"/>
      <w:szCs w:val="24"/>
    </w:rPr>
  </w:style>
  <w:style w:type="character" w:customStyle="1" w:styleId="aff7">
    <w:name w:val="Текст примечания Знак"/>
    <w:basedOn w:val="a8"/>
    <w:link w:val="aff8"/>
    <w:semiHidden/>
    <w:rsid w:val="00B31167"/>
  </w:style>
  <w:style w:type="paragraph" w:styleId="aff8">
    <w:name w:val="annotation text"/>
    <w:basedOn w:val="a7"/>
    <w:link w:val="aff7"/>
    <w:semiHidden/>
    <w:rsid w:val="00B31167"/>
    <w:rPr>
      <w:sz w:val="20"/>
      <w:szCs w:val="20"/>
    </w:rPr>
  </w:style>
  <w:style w:type="paragraph" w:customStyle="1" w:styleId="bodytext">
    <w:name w:val="bodytext"/>
    <w:basedOn w:val="a7"/>
    <w:rsid w:val="00B31167"/>
    <w:pPr>
      <w:spacing w:before="100" w:beforeAutospacing="1" w:after="100" w:afterAutospacing="1"/>
    </w:pPr>
  </w:style>
  <w:style w:type="character" w:customStyle="1" w:styleId="60">
    <w:name w:val="Заголовок 6 Знак"/>
    <w:basedOn w:val="a8"/>
    <w:link w:val="6"/>
    <w:rsid w:val="00396162"/>
    <w:rPr>
      <w:i/>
      <w:sz w:val="22"/>
    </w:rPr>
  </w:style>
  <w:style w:type="character" w:customStyle="1" w:styleId="80">
    <w:name w:val="Заголовок 8 Знак"/>
    <w:basedOn w:val="a8"/>
    <w:link w:val="8"/>
    <w:rsid w:val="00396162"/>
    <w:rPr>
      <w:rFonts w:ascii="Arial" w:hAnsi="Arial"/>
      <w:i/>
    </w:rPr>
  </w:style>
  <w:style w:type="character" w:customStyle="1" w:styleId="90">
    <w:name w:val="Заголовок 9 Знак"/>
    <w:basedOn w:val="a8"/>
    <w:link w:val="9"/>
    <w:rsid w:val="00396162"/>
    <w:rPr>
      <w:rFonts w:ascii="Arial" w:hAnsi="Arial"/>
      <w:b/>
      <w:i/>
      <w:sz w:val="18"/>
    </w:rPr>
  </w:style>
  <w:style w:type="paragraph" w:styleId="aff9">
    <w:name w:val="Title"/>
    <w:basedOn w:val="a7"/>
    <w:link w:val="affa"/>
    <w:qFormat/>
    <w:locked/>
    <w:rsid w:val="00396162"/>
    <w:pPr>
      <w:autoSpaceDE w:val="0"/>
      <w:autoSpaceDN w:val="0"/>
      <w:adjustRightInd w:val="0"/>
      <w:spacing w:before="60"/>
      <w:ind w:firstLine="284"/>
      <w:jc w:val="center"/>
    </w:pPr>
    <w:rPr>
      <w:rFonts w:eastAsia="MS Mincho" w:cs="Arial"/>
      <w:b/>
      <w:kern w:val="28"/>
      <w:sz w:val="28"/>
      <w:szCs w:val="20"/>
      <w:lang w:eastAsia="ja-JP"/>
    </w:rPr>
  </w:style>
  <w:style w:type="character" w:customStyle="1" w:styleId="affa">
    <w:name w:val="Название Знак"/>
    <w:basedOn w:val="a8"/>
    <w:link w:val="aff9"/>
    <w:rsid w:val="00396162"/>
    <w:rPr>
      <w:rFonts w:eastAsia="MS Mincho" w:cs="Arial"/>
      <w:b/>
      <w:kern w:val="28"/>
      <w:sz w:val="28"/>
      <w:lang w:eastAsia="ja-JP"/>
    </w:rPr>
  </w:style>
  <w:style w:type="character" w:customStyle="1" w:styleId="affb">
    <w:name w:val="Табличный Знак"/>
    <w:link w:val="affc"/>
    <w:rsid w:val="00396162"/>
    <w:rPr>
      <w:rFonts w:eastAsia="MS Mincho" w:cs="Arial"/>
      <w:sz w:val="22"/>
      <w:lang w:eastAsia="ja-JP"/>
    </w:rPr>
  </w:style>
  <w:style w:type="paragraph" w:customStyle="1" w:styleId="affc">
    <w:name w:val="Табличный"/>
    <w:basedOn w:val="a7"/>
    <w:link w:val="affb"/>
    <w:rsid w:val="00396162"/>
    <w:pPr>
      <w:autoSpaceDE w:val="0"/>
      <w:autoSpaceDN w:val="0"/>
      <w:adjustRightInd w:val="0"/>
      <w:ind w:firstLine="284"/>
      <w:jc w:val="both"/>
    </w:pPr>
    <w:rPr>
      <w:rFonts w:eastAsia="MS Mincho" w:cs="Arial"/>
      <w:sz w:val="22"/>
      <w:szCs w:val="20"/>
      <w:lang w:eastAsia="ja-JP"/>
    </w:rPr>
  </w:style>
  <w:style w:type="paragraph" w:styleId="affd">
    <w:name w:val="Normal Indent"/>
    <w:aliases w:val="Обычный отступ Знак, Знак1 Знак, Знак,Обычный отступ Знак2,Обычный отступ Знак1 Знак, Знак1 Знак Знак1,Обычный отступ Знак Знак Знак,Обычный отступ Знак Знак1, Знак1 Знак1 Знак Знак, Знак1 Знак1 Знак, Знак1 Знак1,Знак1 Знак,Знак,Знак1 Зна"/>
    <w:basedOn w:val="a7"/>
    <w:link w:val="16"/>
    <w:rsid w:val="00396162"/>
    <w:pPr>
      <w:ind w:left="708" w:firstLine="284"/>
      <w:jc w:val="both"/>
    </w:pPr>
  </w:style>
  <w:style w:type="character" w:customStyle="1" w:styleId="16">
    <w:name w:val="Обычный отступ Знак1"/>
    <w:aliases w:val="Обычный отступ Знак Знак, Знак1 Знак Знак, Знак Знак,Обычный отступ Знак2 Знак,Обычный отступ Знак1 Знак Знак, Знак1 Знак Знак1 Знак,Обычный отступ Знак Знак Знак Знак,Обычный отступ Знак Знак1 Знак, Знак1 Знак1 Знак Знак Знак"/>
    <w:link w:val="affd"/>
    <w:rsid w:val="00396162"/>
    <w:rPr>
      <w:sz w:val="24"/>
      <w:szCs w:val="24"/>
    </w:rPr>
  </w:style>
  <w:style w:type="paragraph" w:styleId="91">
    <w:name w:val="toc 9"/>
    <w:basedOn w:val="a7"/>
    <w:next w:val="a7"/>
    <w:autoRedefine/>
    <w:semiHidden/>
    <w:rsid w:val="00396162"/>
    <w:pPr>
      <w:ind w:left="1920" w:firstLine="284"/>
      <w:jc w:val="both"/>
    </w:pPr>
    <w:rPr>
      <w:sz w:val="18"/>
      <w:szCs w:val="18"/>
    </w:rPr>
  </w:style>
  <w:style w:type="paragraph" w:customStyle="1" w:styleId="affe">
    <w:name w:val="Примечание"/>
    <w:basedOn w:val="a7"/>
    <w:link w:val="afff"/>
    <w:rsid w:val="00396162"/>
    <w:pPr>
      <w:overflowPunct w:val="0"/>
      <w:autoSpaceDE w:val="0"/>
      <w:autoSpaceDN w:val="0"/>
      <w:adjustRightInd w:val="0"/>
      <w:ind w:firstLine="680"/>
      <w:jc w:val="both"/>
      <w:textAlignment w:val="baseline"/>
    </w:pPr>
    <w:rPr>
      <w:rFonts w:eastAsia="MS Mincho" w:cs="Arial"/>
      <w:szCs w:val="22"/>
      <w:lang w:eastAsia="ja-JP"/>
    </w:rPr>
  </w:style>
  <w:style w:type="character" w:customStyle="1" w:styleId="afff">
    <w:name w:val="Примечание Знак"/>
    <w:link w:val="affe"/>
    <w:rsid w:val="00396162"/>
    <w:rPr>
      <w:rFonts w:eastAsia="MS Mincho" w:cs="Arial"/>
      <w:sz w:val="24"/>
      <w:szCs w:val="22"/>
      <w:lang w:eastAsia="ja-JP"/>
    </w:rPr>
  </w:style>
  <w:style w:type="paragraph" w:customStyle="1" w:styleId="0">
    <w:name w:val="Стиль Название объекта + После:  0 пт"/>
    <w:basedOn w:val="afd"/>
    <w:rsid w:val="00396162"/>
    <w:pPr>
      <w:keepNext/>
      <w:suppressAutoHyphens/>
      <w:spacing w:before="120" w:after="0"/>
      <w:ind w:left="680" w:firstLine="284"/>
      <w:jc w:val="both"/>
    </w:pPr>
    <w:rPr>
      <w:b w:val="0"/>
      <w:bCs w:val="0"/>
      <w:color w:val="auto"/>
      <w:sz w:val="24"/>
      <w:szCs w:val="20"/>
      <w:lang w:eastAsia="ja-JP"/>
    </w:rPr>
  </w:style>
  <w:style w:type="paragraph" w:customStyle="1" w:styleId="00">
    <w:name w:val="Стиль Название объекта + Перед:  0 пт"/>
    <w:basedOn w:val="afd"/>
    <w:rsid w:val="00396162"/>
    <w:pPr>
      <w:keepNext/>
      <w:keepLines/>
      <w:widowControl w:val="0"/>
      <w:suppressAutoHyphens/>
      <w:overflowPunct w:val="0"/>
      <w:autoSpaceDE w:val="0"/>
      <w:autoSpaceDN w:val="0"/>
      <w:adjustRightInd w:val="0"/>
      <w:spacing w:after="60"/>
      <w:ind w:left="680" w:firstLine="284"/>
      <w:jc w:val="both"/>
      <w:textAlignment w:val="baseline"/>
    </w:pPr>
    <w:rPr>
      <w:b w:val="0"/>
      <w:bCs w:val="0"/>
      <w:color w:val="auto"/>
      <w:sz w:val="24"/>
      <w:szCs w:val="20"/>
    </w:rPr>
  </w:style>
  <w:style w:type="paragraph" w:customStyle="1" w:styleId="360">
    <w:name w:val="Стиль Заголовок 3 + По ширине Перед:  6 пт После:  0 пт Междустр..."/>
    <w:basedOn w:val="3"/>
    <w:rsid w:val="00396162"/>
    <w:pPr>
      <w:widowControl/>
      <w:shd w:val="clear" w:color="auto" w:fill="auto"/>
      <w:tabs>
        <w:tab w:val="num" w:pos="2160"/>
      </w:tabs>
      <w:suppressAutoHyphens/>
      <w:autoSpaceDE/>
      <w:autoSpaceDN/>
      <w:adjustRightInd/>
      <w:spacing w:before="120" w:line="240" w:lineRule="auto"/>
      <w:ind w:left="1446" w:hanging="612"/>
      <w:jc w:val="both"/>
    </w:pPr>
    <w:rPr>
      <w:rFonts w:ascii="Times New Roman" w:hAnsi="Times New Roman"/>
      <w:sz w:val="24"/>
      <w:szCs w:val="20"/>
      <w:lang w:val="ru-RU" w:eastAsia="ru-RU"/>
    </w:rPr>
  </w:style>
  <w:style w:type="paragraph" w:customStyle="1" w:styleId="afff0">
    <w:name w:val="Подрисуночная подпись"/>
    <w:basedOn w:val="afd"/>
    <w:next w:val="afb"/>
    <w:link w:val="afff1"/>
    <w:rsid w:val="00396162"/>
    <w:pPr>
      <w:keepNext/>
      <w:suppressAutoHyphens/>
      <w:spacing w:before="120" w:after="0"/>
      <w:ind w:left="2365" w:hanging="1518"/>
      <w:jc w:val="both"/>
    </w:pPr>
    <w:rPr>
      <w:b w:val="0"/>
      <w:bCs w:val="0"/>
      <w:color w:val="000000"/>
      <w:sz w:val="24"/>
      <w:szCs w:val="36"/>
    </w:rPr>
  </w:style>
  <w:style w:type="character" w:customStyle="1" w:styleId="afe">
    <w:name w:val="Название объекта Знак"/>
    <w:link w:val="afd"/>
    <w:rsid w:val="00396162"/>
    <w:rPr>
      <w:b/>
      <w:bCs/>
      <w:color w:val="4F81BD" w:themeColor="accent1"/>
      <w:sz w:val="18"/>
      <w:szCs w:val="18"/>
    </w:rPr>
  </w:style>
  <w:style w:type="character" w:customStyle="1" w:styleId="afff1">
    <w:name w:val="Подрисуночная подпись Знак"/>
    <w:link w:val="afff0"/>
    <w:rsid w:val="00396162"/>
    <w:rPr>
      <w:color w:val="000000"/>
      <w:sz w:val="24"/>
      <w:szCs w:val="36"/>
    </w:rPr>
  </w:style>
  <w:style w:type="paragraph" w:customStyle="1" w:styleId="afff2">
    <w:name w:val="Формула справа"/>
    <w:basedOn w:val="a7"/>
    <w:rsid w:val="00396162"/>
    <w:pPr>
      <w:spacing w:line="360" w:lineRule="auto"/>
      <w:ind w:firstLine="284"/>
      <w:jc w:val="right"/>
    </w:pPr>
    <w:rPr>
      <w:szCs w:val="20"/>
    </w:rPr>
  </w:style>
  <w:style w:type="character" w:customStyle="1" w:styleId="afff3">
    <w:name w:val="Обычный отступ абзац Знак Знак"/>
    <w:rsid w:val="00396162"/>
    <w:rPr>
      <w:sz w:val="24"/>
      <w:lang w:val="ru-RU" w:eastAsia="ru-RU" w:bidi="ar-SA"/>
    </w:rPr>
  </w:style>
  <w:style w:type="paragraph" w:customStyle="1" w:styleId="afff4">
    <w:name w:val="По центру"/>
    <w:basedOn w:val="a7"/>
    <w:rsid w:val="00396162"/>
    <w:pPr>
      <w:spacing w:line="360" w:lineRule="auto"/>
      <w:ind w:firstLine="284"/>
      <w:jc w:val="center"/>
    </w:pPr>
    <w:rPr>
      <w:szCs w:val="20"/>
    </w:rPr>
  </w:style>
  <w:style w:type="character" w:customStyle="1" w:styleId="afff5">
    <w:name w:val="Знак Знак"/>
    <w:aliases w:val="Обычный отступ Знак Знак2, Знак1 Знак Знак2,Обычный отступ Знак2 Знак1,Обычный отступ Знак1 Знак Знак1, Знак1 Знак Знак1 Знак1,Обычный отступ Знак Знак Знак Знак1,Обычный отступ Знак Знак1 Знак1, Знак1 Знак1 Знак Знак Знак2, Знак1 Знак1 Знак1"/>
    <w:rsid w:val="00396162"/>
    <w:rPr>
      <w:rFonts w:eastAsia="MS Mincho"/>
      <w:sz w:val="24"/>
      <w:szCs w:val="24"/>
      <w:lang w:val="ru-RU" w:eastAsia="ja-JP" w:bidi="ar-SA"/>
    </w:rPr>
  </w:style>
  <w:style w:type="character" w:customStyle="1" w:styleId="29">
    <w:name w:val="Знак Знак2"/>
    <w:rsid w:val="00396162"/>
    <w:rPr>
      <w:rFonts w:ascii="Arial" w:hAnsi="Arial"/>
      <w:b/>
      <w:caps/>
      <w:kern w:val="28"/>
      <w:sz w:val="24"/>
      <w:lang w:val="ru-RU" w:eastAsia="ru-RU" w:bidi="ar-SA"/>
    </w:rPr>
  </w:style>
  <w:style w:type="paragraph" w:customStyle="1" w:styleId="Text">
    <w:name w:val="Text"/>
    <w:basedOn w:val="a7"/>
    <w:rsid w:val="00396162"/>
    <w:pPr>
      <w:ind w:firstLine="284"/>
      <w:jc w:val="both"/>
    </w:pPr>
    <w:rPr>
      <w:rFonts w:ascii="Arial" w:hAnsi="Arial" w:cs="Arial"/>
      <w:sz w:val="20"/>
      <w:szCs w:val="20"/>
    </w:rPr>
  </w:style>
  <w:style w:type="paragraph" w:customStyle="1" w:styleId="42">
    <w:name w:val="заголовок 4"/>
    <w:basedOn w:val="a7"/>
    <w:next w:val="a7"/>
    <w:rsid w:val="00396162"/>
    <w:pPr>
      <w:keepNext/>
      <w:ind w:firstLine="284"/>
      <w:jc w:val="right"/>
      <w:outlineLvl w:val="3"/>
    </w:pPr>
    <w:rPr>
      <w:sz w:val="28"/>
      <w:szCs w:val="28"/>
    </w:rPr>
  </w:style>
  <w:style w:type="paragraph" w:customStyle="1" w:styleId="71">
    <w:name w:val="заголовок 7"/>
    <w:basedOn w:val="a7"/>
    <w:next w:val="a7"/>
    <w:rsid w:val="00396162"/>
    <w:pPr>
      <w:keepNext/>
      <w:ind w:firstLine="284"/>
      <w:jc w:val="center"/>
    </w:pPr>
    <w:rPr>
      <w:snapToGrid w:val="0"/>
      <w:sz w:val="28"/>
      <w:szCs w:val="20"/>
    </w:rPr>
  </w:style>
  <w:style w:type="paragraph" w:customStyle="1" w:styleId="afff6">
    <w:name w:val="Заголовок ВВедение"/>
    <w:aliases w:val="заключ"/>
    <w:basedOn w:val="1"/>
    <w:rsid w:val="00396162"/>
    <w:pPr>
      <w:keepLines w:val="0"/>
      <w:tabs>
        <w:tab w:val="left" w:pos="1122"/>
        <w:tab w:val="left" w:pos="1194"/>
      </w:tabs>
      <w:suppressAutoHyphens/>
      <w:spacing w:before="240" w:after="120"/>
      <w:ind w:left="836"/>
      <w:jc w:val="both"/>
    </w:pPr>
    <w:rPr>
      <w:rFonts w:ascii="Arial" w:eastAsia="Times New Roman" w:hAnsi="Arial" w:cs="Times New Roman"/>
      <w:bCs w:val="0"/>
      <w:caps/>
      <w:color w:val="auto"/>
      <w:kern w:val="28"/>
      <w:sz w:val="24"/>
      <w:szCs w:val="20"/>
    </w:rPr>
  </w:style>
  <w:style w:type="paragraph" w:customStyle="1" w:styleId="afff7">
    <w:name w:val="Заголовок Приложение"/>
    <w:basedOn w:val="1"/>
    <w:rsid w:val="00396162"/>
    <w:pPr>
      <w:keepLines w:val="0"/>
      <w:tabs>
        <w:tab w:val="left" w:pos="1194"/>
      </w:tabs>
      <w:suppressAutoHyphens/>
      <w:spacing w:before="240" w:after="120"/>
      <w:ind w:left="22"/>
      <w:jc w:val="center"/>
    </w:pPr>
    <w:rPr>
      <w:rFonts w:ascii="Arial" w:eastAsia="Times New Roman" w:hAnsi="Arial" w:cs="Times New Roman"/>
      <w:bCs w:val="0"/>
      <w:caps/>
      <w:color w:val="auto"/>
      <w:kern w:val="28"/>
      <w:sz w:val="24"/>
      <w:szCs w:val="20"/>
    </w:rPr>
  </w:style>
  <w:style w:type="paragraph" w:customStyle="1" w:styleId="afff8">
    <w:name w:val="Заголовок таблицы"/>
    <w:basedOn w:val="a7"/>
    <w:rsid w:val="00396162"/>
    <w:pPr>
      <w:keepNext/>
      <w:suppressAutoHyphens/>
      <w:spacing w:after="120"/>
      <w:ind w:left="720" w:right="720" w:firstLine="284"/>
      <w:jc w:val="center"/>
    </w:pPr>
    <w:rPr>
      <w:sz w:val="28"/>
      <w:szCs w:val="20"/>
    </w:rPr>
  </w:style>
  <w:style w:type="paragraph" w:customStyle="1" w:styleId="afff9">
    <w:name w:val="Надпись"/>
    <w:basedOn w:val="a7"/>
    <w:rsid w:val="00396162"/>
    <w:pPr>
      <w:ind w:firstLine="284"/>
      <w:jc w:val="center"/>
    </w:pPr>
    <w:rPr>
      <w:szCs w:val="20"/>
    </w:rPr>
  </w:style>
  <w:style w:type="paragraph" w:customStyle="1" w:styleId="08">
    <w:name w:val="Надпись08"/>
    <w:basedOn w:val="a7"/>
    <w:rsid w:val="00396162"/>
    <w:pPr>
      <w:spacing w:before="40"/>
      <w:ind w:firstLine="284"/>
      <w:jc w:val="center"/>
    </w:pPr>
    <w:rPr>
      <w:sz w:val="16"/>
      <w:szCs w:val="20"/>
      <w:lang w:val="en-US"/>
    </w:rPr>
  </w:style>
  <w:style w:type="paragraph" w:customStyle="1" w:styleId="09">
    <w:name w:val="Надпись09"/>
    <w:basedOn w:val="a7"/>
    <w:rsid w:val="00396162"/>
    <w:pPr>
      <w:ind w:firstLine="284"/>
      <w:jc w:val="center"/>
    </w:pPr>
    <w:rPr>
      <w:sz w:val="18"/>
      <w:szCs w:val="20"/>
    </w:rPr>
  </w:style>
  <w:style w:type="paragraph" w:customStyle="1" w:styleId="100">
    <w:name w:val="Надпись10"/>
    <w:basedOn w:val="a7"/>
    <w:rsid w:val="00396162"/>
    <w:pPr>
      <w:spacing w:before="60"/>
      <w:ind w:firstLine="284"/>
      <w:jc w:val="center"/>
    </w:pPr>
    <w:rPr>
      <w:szCs w:val="20"/>
    </w:rPr>
  </w:style>
  <w:style w:type="paragraph" w:customStyle="1" w:styleId="111">
    <w:name w:val="Надпись11"/>
    <w:basedOn w:val="a7"/>
    <w:rsid w:val="00396162"/>
    <w:pPr>
      <w:ind w:firstLine="284"/>
      <w:jc w:val="center"/>
    </w:pPr>
    <w:rPr>
      <w:sz w:val="22"/>
      <w:szCs w:val="20"/>
    </w:rPr>
  </w:style>
  <w:style w:type="paragraph" w:customStyle="1" w:styleId="120">
    <w:name w:val="Надпись12"/>
    <w:basedOn w:val="a7"/>
    <w:rsid w:val="00396162"/>
    <w:pPr>
      <w:ind w:firstLine="284"/>
      <w:jc w:val="center"/>
    </w:pPr>
    <w:rPr>
      <w:b/>
      <w:szCs w:val="20"/>
    </w:rPr>
  </w:style>
  <w:style w:type="paragraph" w:customStyle="1" w:styleId="140">
    <w:name w:val="Надпись14"/>
    <w:basedOn w:val="120"/>
    <w:rsid w:val="00396162"/>
    <w:rPr>
      <w:b w:val="0"/>
      <w:sz w:val="28"/>
    </w:rPr>
  </w:style>
  <w:style w:type="paragraph" w:styleId="afffa">
    <w:name w:val="List"/>
    <w:basedOn w:val="a7"/>
    <w:rsid w:val="00396162"/>
    <w:pPr>
      <w:tabs>
        <w:tab w:val="left" w:pos="0"/>
        <w:tab w:val="left" w:pos="993"/>
      </w:tabs>
      <w:spacing w:line="360" w:lineRule="auto"/>
      <w:ind w:left="283" w:hanging="283"/>
      <w:jc w:val="both"/>
    </w:pPr>
    <w:rPr>
      <w:szCs w:val="20"/>
    </w:rPr>
  </w:style>
  <w:style w:type="paragraph" w:customStyle="1" w:styleId="36">
    <w:name w:val="Стиль Заголовок 3 + не полужирный"/>
    <w:basedOn w:val="3"/>
    <w:link w:val="37"/>
    <w:rsid w:val="00396162"/>
    <w:pPr>
      <w:widowControl/>
      <w:shd w:val="clear" w:color="auto" w:fill="auto"/>
      <w:tabs>
        <w:tab w:val="left" w:pos="1463"/>
      </w:tabs>
      <w:suppressAutoHyphens/>
      <w:autoSpaceDE/>
      <w:autoSpaceDN/>
      <w:adjustRightInd/>
      <w:spacing w:before="120" w:after="120" w:line="240" w:lineRule="auto"/>
      <w:ind w:left="0"/>
      <w:jc w:val="both"/>
    </w:pPr>
    <w:rPr>
      <w:sz w:val="24"/>
    </w:rPr>
  </w:style>
  <w:style w:type="character" w:customStyle="1" w:styleId="37">
    <w:name w:val="Стиль Заголовок 3 + не полужирный Знак"/>
    <w:basedOn w:val="30"/>
    <w:link w:val="36"/>
    <w:rsid w:val="00396162"/>
    <w:rPr>
      <w:rFonts w:ascii="Cambria" w:hAnsi="Cambria"/>
      <w:b/>
      <w:bCs/>
      <w:sz w:val="24"/>
      <w:szCs w:val="26"/>
      <w:shd w:val="clear" w:color="auto" w:fill="FFFFFF"/>
      <w:lang w:val="x-none" w:eastAsia="x-none"/>
    </w:rPr>
  </w:style>
  <w:style w:type="paragraph" w:customStyle="1" w:styleId="afffb">
    <w:name w:val="Стиль По центру Междустр.интервал:  полуторный"/>
    <w:basedOn w:val="a7"/>
    <w:rsid w:val="00396162"/>
    <w:pPr>
      <w:spacing w:line="360" w:lineRule="auto"/>
      <w:ind w:firstLine="284"/>
      <w:jc w:val="center"/>
    </w:pPr>
    <w:rPr>
      <w:szCs w:val="20"/>
    </w:rPr>
  </w:style>
  <w:style w:type="paragraph" w:customStyle="1" w:styleId="61">
    <w:name w:val="Стиль Подрисуночная подпись + Перед:  6 пт"/>
    <w:basedOn w:val="a7"/>
    <w:link w:val="62"/>
    <w:rsid w:val="00396162"/>
    <w:pPr>
      <w:keepNext/>
      <w:suppressAutoHyphens/>
      <w:spacing w:before="120" w:line="360" w:lineRule="auto"/>
      <w:ind w:left="2365" w:hanging="1518"/>
      <w:jc w:val="both"/>
    </w:pPr>
    <w:rPr>
      <w:color w:val="000000"/>
      <w:szCs w:val="20"/>
    </w:rPr>
  </w:style>
  <w:style w:type="character" w:customStyle="1" w:styleId="62">
    <w:name w:val="Стиль Подрисуночная подпись + Перед:  6 пт Знак"/>
    <w:link w:val="61"/>
    <w:rsid w:val="00396162"/>
    <w:rPr>
      <w:color w:val="000000"/>
      <w:sz w:val="24"/>
    </w:rPr>
  </w:style>
  <w:style w:type="paragraph" w:customStyle="1" w:styleId="38">
    <w:name w:val="Стиль Стиль Заголовок 3 + не полужирный + не полужирный"/>
    <w:basedOn w:val="36"/>
    <w:rsid w:val="00396162"/>
    <w:rPr>
      <w:bCs w:val="0"/>
    </w:rPr>
  </w:style>
  <w:style w:type="paragraph" w:customStyle="1" w:styleId="63">
    <w:name w:val="Стиль Стиль Подрисуночная подпись + Перед:  6 пт + Междустр.интерва..."/>
    <w:basedOn w:val="61"/>
    <w:rsid w:val="00396162"/>
    <w:pPr>
      <w:tabs>
        <w:tab w:val="left" w:pos="2442"/>
      </w:tabs>
      <w:spacing w:line="240" w:lineRule="auto"/>
      <w:ind w:left="2431" w:hanging="1351"/>
    </w:pPr>
  </w:style>
  <w:style w:type="paragraph" w:customStyle="1" w:styleId="afffc">
    <w:name w:val="Стиль формула"/>
    <w:basedOn w:val="a7"/>
    <w:link w:val="afffd"/>
    <w:rsid w:val="00396162"/>
    <w:pPr>
      <w:spacing w:line="360" w:lineRule="auto"/>
      <w:ind w:firstLine="680"/>
      <w:jc w:val="right"/>
    </w:pPr>
    <w:rPr>
      <w:szCs w:val="20"/>
    </w:rPr>
  </w:style>
  <w:style w:type="character" w:customStyle="1" w:styleId="afffd">
    <w:name w:val="Стиль формула Знак"/>
    <w:link w:val="afffc"/>
    <w:rsid w:val="00396162"/>
    <w:rPr>
      <w:sz w:val="24"/>
    </w:rPr>
  </w:style>
  <w:style w:type="paragraph" w:customStyle="1" w:styleId="afffe">
    <w:name w:val="Таблица"/>
    <w:basedOn w:val="a7"/>
    <w:rsid w:val="00396162"/>
    <w:pPr>
      <w:keepNext/>
      <w:suppressAutoHyphens/>
      <w:spacing w:before="120" w:after="120"/>
      <w:ind w:right="1418" w:firstLine="284"/>
      <w:jc w:val="right"/>
    </w:pPr>
    <w:rPr>
      <w:sz w:val="28"/>
      <w:szCs w:val="20"/>
    </w:rPr>
  </w:style>
  <w:style w:type="paragraph" w:customStyle="1" w:styleId="text0">
    <w:name w:val="text"/>
    <w:basedOn w:val="a7"/>
    <w:rsid w:val="00396162"/>
    <w:pPr>
      <w:spacing w:before="100" w:beforeAutospacing="1" w:after="100" w:afterAutospacing="1"/>
      <w:ind w:firstLine="284"/>
      <w:jc w:val="both"/>
    </w:pPr>
  </w:style>
  <w:style w:type="character" w:styleId="affff">
    <w:name w:val="Emphasis"/>
    <w:qFormat/>
    <w:locked/>
    <w:rsid w:val="00396162"/>
    <w:rPr>
      <w:i/>
      <w:iCs/>
    </w:rPr>
  </w:style>
  <w:style w:type="character" w:styleId="HTML">
    <w:name w:val="HTML Code"/>
    <w:rsid w:val="00396162"/>
    <w:rPr>
      <w:rFonts w:ascii="Courier New" w:eastAsia="Times New Roman" w:hAnsi="Courier New" w:cs="Courier New"/>
      <w:sz w:val="20"/>
      <w:szCs w:val="20"/>
    </w:rPr>
  </w:style>
  <w:style w:type="paragraph" w:customStyle="1" w:styleId="affff0">
    <w:name w:val="Организация(и)"/>
    <w:basedOn w:val="a7"/>
    <w:rsid w:val="00396162"/>
    <w:pPr>
      <w:spacing w:after="240"/>
      <w:ind w:firstLine="284"/>
      <w:jc w:val="both"/>
    </w:pPr>
    <w:rPr>
      <w:szCs w:val="20"/>
    </w:rPr>
  </w:style>
  <w:style w:type="character" w:styleId="affff1">
    <w:name w:val="FollowedHyperlink"/>
    <w:rsid w:val="00396162"/>
    <w:rPr>
      <w:color w:val="800080"/>
      <w:u w:val="single"/>
    </w:rPr>
  </w:style>
  <w:style w:type="paragraph" w:customStyle="1" w:styleId="affff2">
    <w:name w:val="Список без маркировки"/>
    <w:basedOn w:val="a7"/>
    <w:rsid w:val="00396162"/>
    <w:pPr>
      <w:spacing w:line="360" w:lineRule="auto"/>
      <w:ind w:firstLine="709"/>
      <w:jc w:val="both"/>
    </w:pPr>
    <w:rPr>
      <w:szCs w:val="20"/>
    </w:rPr>
  </w:style>
  <w:style w:type="paragraph" w:styleId="HTML0">
    <w:name w:val="HTML Preformatted"/>
    <w:basedOn w:val="a7"/>
    <w:link w:val="HTML1"/>
    <w:rsid w:val="00396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pPr>
    <w:rPr>
      <w:rFonts w:ascii="Courier New" w:hAnsi="Courier New" w:cs="Courier New"/>
      <w:sz w:val="20"/>
      <w:szCs w:val="20"/>
    </w:rPr>
  </w:style>
  <w:style w:type="character" w:customStyle="1" w:styleId="HTML1">
    <w:name w:val="Стандартный HTML Знак"/>
    <w:basedOn w:val="a8"/>
    <w:link w:val="HTML0"/>
    <w:rsid w:val="00396162"/>
    <w:rPr>
      <w:rFonts w:ascii="Courier New" w:hAnsi="Courier New" w:cs="Courier New"/>
    </w:rPr>
  </w:style>
  <w:style w:type="paragraph" w:customStyle="1" w:styleId="355">
    <w:name w:val="Стиль Заголовок 3 + Перед:  5 пт После:  5 пт"/>
    <w:basedOn w:val="3"/>
    <w:rsid w:val="00396162"/>
    <w:pPr>
      <w:widowControl/>
      <w:shd w:val="clear" w:color="auto" w:fill="auto"/>
      <w:tabs>
        <w:tab w:val="left" w:pos="1506"/>
      </w:tabs>
      <w:suppressAutoHyphens/>
      <w:autoSpaceDE/>
      <w:autoSpaceDN/>
      <w:adjustRightInd/>
      <w:spacing w:before="100" w:after="100" w:line="240" w:lineRule="auto"/>
      <w:ind w:left="0"/>
      <w:jc w:val="both"/>
    </w:pPr>
    <w:rPr>
      <w:rFonts w:ascii="Times New Roman" w:hAnsi="Times New Roman"/>
      <w:sz w:val="24"/>
      <w:szCs w:val="20"/>
      <w:lang w:val="ru-RU" w:eastAsia="ru-RU"/>
    </w:rPr>
  </w:style>
  <w:style w:type="paragraph" w:customStyle="1" w:styleId="affff3">
    <w:name w:val="Стиль Междустр.интервал:  полуторный"/>
    <w:basedOn w:val="a7"/>
    <w:rsid w:val="00396162"/>
    <w:pPr>
      <w:spacing w:line="360" w:lineRule="auto"/>
      <w:ind w:firstLine="709"/>
      <w:jc w:val="both"/>
    </w:pPr>
    <w:rPr>
      <w:szCs w:val="20"/>
    </w:rPr>
  </w:style>
  <w:style w:type="paragraph" w:customStyle="1" w:styleId="334">
    <w:name w:val="Стиль Подрисуночная подпись + Выступ:  334 см"/>
    <w:basedOn w:val="afff0"/>
    <w:rsid w:val="00396162"/>
    <w:pPr>
      <w:keepNext w:val="0"/>
      <w:keepLines/>
      <w:ind w:left="2370" w:hanging="1894"/>
    </w:pPr>
    <w:rPr>
      <w:szCs w:val="20"/>
    </w:rPr>
  </w:style>
  <w:style w:type="paragraph" w:customStyle="1" w:styleId="affff4">
    <w:name w:val="Шапка таблицы"/>
    <w:basedOn w:val="a7"/>
    <w:rsid w:val="00396162"/>
    <w:pPr>
      <w:ind w:firstLine="284"/>
      <w:jc w:val="center"/>
    </w:pPr>
  </w:style>
  <w:style w:type="character" w:customStyle="1" w:styleId="affff5">
    <w:name w:val="Основной шрифт"/>
    <w:rsid w:val="00396162"/>
  </w:style>
  <w:style w:type="paragraph" w:customStyle="1" w:styleId="64">
    <w:name w:val="Стиль Обычный отступ + Перед:  6 пт"/>
    <w:basedOn w:val="affd"/>
    <w:rsid w:val="00396162"/>
    <w:pPr>
      <w:overflowPunct w:val="0"/>
      <w:autoSpaceDE w:val="0"/>
      <w:autoSpaceDN w:val="0"/>
      <w:adjustRightInd w:val="0"/>
      <w:spacing w:before="120" w:line="360" w:lineRule="auto"/>
      <w:ind w:left="0" w:firstLine="680"/>
      <w:textAlignment w:val="baseline"/>
    </w:pPr>
    <w:rPr>
      <w:szCs w:val="20"/>
      <w:lang w:eastAsia="en-US"/>
    </w:rPr>
  </w:style>
  <w:style w:type="paragraph" w:customStyle="1" w:styleId="secthead">
    <w:name w:val="secthead"/>
    <w:basedOn w:val="a7"/>
    <w:rsid w:val="00396162"/>
    <w:pPr>
      <w:spacing w:before="100" w:beforeAutospacing="1" w:after="100" w:afterAutospacing="1"/>
      <w:ind w:firstLine="284"/>
      <w:jc w:val="both"/>
    </w:pPr>
    <w:rPr>
      <w:rFonts w:ascii="Arial" w:hAnsi="Arial" w:cs="Arial"/>
      <w:b/>
      <w:bCs/>
      <w:color w:val="5A3ACA"/>
      <w:sz w:val="26"/>
      <w:szCs w:val="26"/>
    </w:rPr>
  </w:style>
  <w:style w:type="character" w:customStyle="1" w:styleId="emphasis2">
    <w:name w:val="emphasis2"/>
    <w:rsid w:val="00396162"/>
    <w:rPr>
      <w:i/>
      <w:iCs/>
    </w:rPr>
  </w:style>
  <w:style w:type="paragraph" w:customStyle="1" w:styleId="chaphead">
    <w:name w:val="chaphead"/>
    <w:basedOn w:val="a7"/>
    <w:rsid w:val="00396162"/>
    <w:pPr>
      <w:spacing w:before="100" w:beforeAutospacing="1" w:after="100" w:afterAutospacing="1"/>
      <w:ind w:firstLine="284"/>
      <w:jc w:val="both"/>
    </w:pPr>
    <w:rPr>
      <w:b/>
      <w:bCs/>
      <w:sz w:val="31"/>
      <w:szCs w:val="31"/>
    </w:rPr>
  </w:style>
  <w:style w:type="character" w:customStyle="1" w:styleId="chapnum1">
    <w:name w:val="chapnum1"/>
    <w:rsid w:val="00396162"/>
    <w:rPr>
      <w:sz w:val="20"/>
      <w:szCs w:val="20"/>
    </w:rPr>
  </w:style>
  <w:style w:type="paragraph" w:customStyle="1" w:styleId="affff6">
    <w:name w:val="Формула"/>
    <w:basedOn w:val="a7"/>
    <w:next w:val="affd"/>
    <w:rsid w:val="00396162"/>
    <w:pPr>
      <w:spacing w:before="120" w:line="360" w:lineRule="auto"/>
      <w:ind w:left="851" w:firstLine="680"/>
      <w:jc w:val="both"/>
    </w:pPr>
    <w:rPr>
      <w:szCs w:val="20"/>
    </w:rPr>
  </w:style>
  <w:style w:type="paragraph" w:customStyle="1" w:styleId="affff7">
    <w:name w:val="Таблица название"/>
    <w:basedOn w:val="afd"/>
    <w:rsid w:val="00396162"/>
    <w:pPr>
      <w:keepNext/>
      <w:spacing w:after="120"/>
      <w:ind w:left="23" w:firstLine="680"/>
      <w:jc w:val="center"/>
    </w:pPr>
    <w:rPr>
      <w:b w:val="0"/>
      <w:bCs w:val="0"/>
      <w:color w:val="auto"/>
      <w:sz w:val="24"/>
      <w:szCs w:val="36"/>
    </w:rPr>
  </w:style>
  <w:style w:type="paragraph" w:customStyle="1" w:styleId="affff8">
    <w:name w:val="Табличные данные"/>
    <w:basedOn w:val="affc"/>
    <w:link w:val="affff9"/>
    <w:rsid w:val="00396162"/>
    <w:pPr>
      <w:autoSpaceDE/>
      <w:autoSpaceDN/>
      <w:adjustRightInd/>
      <w:jc w:val="center"/>
    </w:pPr>
    <w:rPr>
      <w:sz w:val="24"/>
      <w:szCs w:val="24"/>
      <w:lang w:val="en-US" w:eastAsia="ru-RU"/>
    </w:rPr>
  </w:style>
  <w:style w:type="character" w:customStyle="1" w:styleId="affff9">
    <w:name w:val="Табличные данные Знак"/>
    <w:link w:val="affff8"/>
    <w:rsid w:val="00396162"/>
    <w:rPr>
      <w:rFonts w:eastAsia="MS Mincho" w:cs="Arial"/>
      <w:sz w:val="24"/>
      <w:szCs w:val="24"/>
      <w:lang w:val="en-US"/>
    </w:rPr>
  </w:style>
  <w:style w:type="paragraph" w:customStyle="1" w:styleId="53">
    <w:name w:val="Стиль курсив Черный Перед:  53 пт Междустр.интервал:  полуторный"/>
    <w:basedOn w:val="a7"/>
    <w:rsid w:val="00396162"/>
    <w:pPr>
      <w:widowControl w:val="0"/>
      <w:shd w:val="clear" w:color="auto" w:fill="FFFFFF"/>
      <w:overflowPunct w:val="0"/>
      <w:autoSpaceDE w:val="0"/>
      <w:autoSpaceDN w:val="0"/>
      <w:adjustRightInd w:val="0"/>
      <w:spacing w:before="60" w:line="360" w:lineRule="auto"/>
      <w:ind w:firstLine="284"/>
      <w:jc w:val="both"/>
      <w:textAlignment w:val="baseline"/>
    </w:pPr>
    <w:rPr>
      <w:i/>
      <w:iCs/>
      <w:color w:val="000000"/>
      <w:szCs w:val="20"/>
    </w:rPr>
  </w:style>
  <w:style w:type="paragraph" w:customStyle="1" w:styleId="-1">
    <w:name w:val="Табличный-марк"/>
    <w:basedOn w:val="affc"/>
    <w:rsid w:val="00396162"/>
    <w:pPr>
      <w:tabs>
        <w:tab w:val="num" w:pos="1528"/>
      </w:tabs>
      <w:autoSpaceDE/>
      <w:autoSpaceDN/>
      <w:adjustRightInd/>
      <w:ind w:left="1528" w:hanging="960"/>
    </w:pPr>
    <w:rPr>
      <w:rFonts w:eastAsia="Times New Roman" w:cs="Times New Roman"/>
      <w:szCs w:val="24"/>
      <w:lang w:eastAsia="ru-RU"/>
    </w:rPr>
  </w:style>
  <w:style w:type="paragraph" w:customStyle="1" w:styleId="affffa">
    <w:name w:val="Загол.табл."/>
    <w:basedOn w:val="a7"/>
    <w:rsid w:val="00396162"/>
    <w:pPr>
      <w:ind w:firstLine="284"/>
      <w:jc w:val="center"/>
    </w:pPr>
    <w:rPr>
      <w:szCs w:val="20"/>
    </w:rPr>
  </w:style>
  <w:style w:type="paragraph" w:customStyle="1" w:styleId="1n3000000">
    <w:name w:val="1n3000000"/>
    <w:basedOn w:val="a7"/>
    <w:rsid w:val="00396162"/>
    <w:pPr>
      <w:widowControl w:val="0"/>
      <w:spacing w:line="240" w:lineRule="atLeast"/>
      <w:ind w:firstLine="284"/>
      <w:jc w:val="both"/>
    </w:pPr>
    <w:rPr>
      <w:szCs w:val="20"/>
    </w:rPr>
  </w:style>
  <w:style w:type="paragraph" w:customStyle="1" w:styleId="000">
    <w:name w:val="Стиль Формула + По правому краю Слева:  0 см Первая строка:  0 см"/>
    <w:basedOn w:val="affff6"/>
    <w:rsid w:val="00396162"/>
    <w:pPr>
      <w:ind w:left="0" w:firstLine="0"/>
      <w:jc w:val="right"/>
    </w:pPr>
  </w:style>
  <w:style w:type="paragraph" w:customStyle="1" w:styleId="affffb">
    <w:name w:val="Заголовки в приложениях"/>
    <w:basedOn w:val="aff9"/>
    <w:rsid w:val="00396162"/>
    <w:pPr>
      <w:autoSpaceDE/>
      <w:autoSpaceDN/>
      <w:adjustRightInd/>
      <w:spacing w:before="0"/>
      <w:ind w:left="1180" w:hanging="329"/>
      <w:jc w:val="both"/>
    </w:pPr>
    <w:rPr>
      <w:rFonts w:ascii="Arial" w:eastAsia="Times New Roman" w:hAnsi="Arial" w:cs="Times New Roman"/>
      <w:bCs/>
      <w:caps/>
      <w:sz w:val="24"/>
      <w:lang w:eastAsia="ru-RU"/>
    </w:rPr>
  </w:style>
  <w:style w:type="paragraph" w:customStyle="1" w:styleId="17">
    <w:name w:val="Список 1"/>
    <w:basedOn w:val="a7"/>
    <w:link w:val="18"/>
    <w:rsid w:val="00396162"/>
    <w:pPr>
      <w:spacing w:line="360" w:lineRule="auto"/>
      <w:ind w:left="924" w:hanging="318"/>
      <w:jc w:val="both"/>
    </w:pPr>
    <w:rPr>
      <w:szCs w:val="20"/>
    </w:rPr>
  </w:style>
  <w:style w:type="character" w:customStyle="1" w:styleId="18">
    <w:name w:val="Список 1 Знак"/>
    <w:basedOn w:val="a8"/>
    <w:link w:val="17"/>
    <w:rsid w:val="00396162"/>
    <w:rPr>
      <w:sz w:val="24"/>
    </w:rPr>
  </w:style>
  <w:style w:type="paragraph" w:customStyle="1" w:styleId="65">
    <w:name w:val="Стиль Черный Перед:  6 пт"/>
    <w:basedOn w:val="a7"/>
    <w:rsid w:val="00396162"/>
    <w:pPr>
      <w:ind w:firstLine="284"/>
      <w:jc w:val="both"/>
    </w:pPr>
  </w:style>
  <w:style w:type="paragraph" w:customStyle="1" w:styleId="affffc">
    <w:name w:val="Стиль Обычный отступ абзац + полужирный курсив подчеркивание"/>
    <w:basedOn w:val="a7"/>
    <w:link w:val="affffd"/>
    <w:rsid w:val="00396162"/>
    <w:pPr>
      <w:spacing w:line="480" w:lineRule="auto"/>
      <w:ind w:firstLine="845"/>
      <w:jc w:val="both"/>
    </w:pPr>
    <w:rPr>
      <w:b/>
      <w:bCs/>
      <w:i/>
      <w:iCs/>
      <w:szCs w:val="20"/>
      <w:u w:val="single"/>
    </w:rPr>
  </w:style>
  <w:style w:type="character" w:customStyle="1" w:styleId="affffd">
    <w:name w:val="Стиль Обычный отступ абзац + полужирный курсив подчеркивание Знак"/>
    <w:link w:val="affffc"/>
    <w:rsid w:val="00396162"/>
    <w:rPr>
      <w:b/>
      <w:bCs/>
      <w:i/>
      <w:iCs/>
      <w:sz w:val="24"/>
      <w:u w:val="single"/>
    </w:rPr>
  </w:style>
  <w:style w:type="paragraph" w:styleId="39">
    <w:name w:val="toc 3"/>
    <w:basedOn w:val="a7"/>
    <w:next w:val="a7"/>
    <w:autoRedefine/>
    <w:semiHidden/>
    <w:rsid w:val="00396162"/>
    <w:pPr>
      <w:ind w:left="480" w:firstLine="284"/>
      <w:jc w:val="both"/>
    </w:pPr>
    <w:rPr>
      <w:i/>
      <w:iCs/>
      <w:sz w:val="20"/>
      <w:szCs w:val="20"/>
    </w:rPr>
  </w:style>
  <w:style w:type="paragraph" w:styleId="19">
    <w:name w:val="toc 1"/>
    <w:basedOn w:val="a7"/>
    <w:next w:val="a7"/>
    <w:autoRedefine/>
    <w:semiHidden/>
    <w:rsid w:val="00396162"/>
    <w:pPr>
      <w:spacing w:before="120" w:after="120"/>
      <w:ind w:firstLine="284"/>
      <w:jc w:val="both"/>
    </w:pPr>
    <w:rPr>
      <w:b/>
      <w:bCs/>
      <w:caps/>
      <w:sz w:val="20"/>
      <w:szCs w:val="20"/>
    </w:rPr>
  </w:style>
  <w:style w:type="table" w:styleId="1a">
    <w:name w:val="Table Grid 1"/>
    <w:basedOn w:val="a9"/>
    <w:rsid w:val="003961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rial">
    <w:name w:val="Arial_разреж"/>
    <w:rsid w:val="00396162"/>
    <w:rPr>
      <w:rFonts w:ascii="Arial" w:hAnsi="Arial"/>
      <w:spacing w:val="30"/>
    </w:rPr>
  </w:style>
  <w:style w:type="paragraph" w:customStyle="1" w:styleId="212">
    <w:name w:val="Заголовок 2 + Перед:  12 пт"/>
    <w:basedOn w:val="2"/>
    <w:rsid w:val="00396162"/>
    <w:pPr>
      <w:numPr>
        <w:ilvl w:val="1"/>
        <w:numId w:val="1"/>
      </w:numPr>
      <w:tabs>
        <w:tab w:val="num" w:pos="851"/>
        <w:tab w:val="left" w:pos="1182"/>
        <w:tab w:val="left" w:pos="1314"/>
        <w:tab w:val="left" w:pos="1350"/>
      </w:tabs>
      <w:suppressAutoHyphens/>
      <w:spacing w:after="360"/>
      <w:ind w:left="851"/>
      <w:jc w:val="both"/>
    </w:pPr>
    <w:rPr>
      <w:rFonts w:ascii="Times New Roman" w:hAnsi="Times New Roman"/>
      <w:bCs/>
      <w:i w:val="0"/>
      <w:caps/>
      <w:noProof/>
    </w:rPr>
  </w:style>
  <w:style w:type="paragraph" w:styleId="2a">
    <w:name w:val="toc 2"/>
    <w:basedOn w:val="a7"/>
    <w:next w:val="a7"/>
    <w:semiHidden/>
    <w:rsid w:val="00396162"/>
    <w:pPr>
      <w:ind w:left="240" w:firstLine="284"/>
      <w:jc w:val="both"/>
    </w:pPr>
    <w:rPr>
      <w:smallCaps/>
      <w:sz w:val="20"/>
      <w:szCs w:val="20"/>
    </w:rPr>
  </w:style>
  <w:style w:type="paragraph" w:styleId="43">
    <w:name w:val="toc 4"/>
    <w:basedOn w:val="a7"/>
    <w:next w:val="a7"/>
    <w:semiHidden/>
    <w:rsid w:val="00396162"/>
    <w:pPr>
      <w:ind w:left="720" w:firstLine="284"/>
      <w:jc w:val="both"/>
    </w:pPr>
    <w:rPr>
      <w:sz w:val="18"/>
      <w:szCs w:val="18"/>
    </w:rPr>
  </w:style>
  <w:style w:type="paragraph" w:styleId="52">
    <w:name w:val="toc 5"/>
    <w:basedOn w:val="a7"/>
    <w:next w:val="a7"/>
    <w:autoRedefine/>
    <w:semiHidden/>
    <w:rsid w:val="00396162"/>
    <w:pPr>
      <w:ind w:left="960" w:firstLine="284"/>
      <w:jc w:val="both"/>
    </w:pPr>
    <w:rPr>
      <w:sz w:val="18"/>
      <w:szCs w:val="18"/>
    </w:rPr>
  </w:style>
  <w:style w:type="paragraph" w:styleId="66">
    <w:name w:val="toc 6"/>
    <w:basedOn w:val="a7"/>
    <w:next w:val="a7"/>
    <w:autoRedefine/>
    <w:semiHidden/>
    <w:rsid w:val="00396162"/>
    <w:pPr>
      <w:ind w:left="1200" w:firstLine="284"/>
      <w:jc w:val="both"/>
    </w:pPr>
    <w:rPr>
      <w:sz w:val="18"/>
      <w:szCs w:val="18"/>
    </w:rPr>
  </w:style>
  <w:style w:type="paragraph" w:styleId="72">
    <w:name w:val="toc 7"/>
    <w:basedOn w:val="a7"/>
    <w:next w:val="a7"/>
    <w:autoRedefine/>
    <w:semiHidden/>
    <w:rsid w:val="00396162"/>
    <w:pPr>
      <w:ind w:left="1440" w:firstLine="284"/>
      <w:jc w:val="both"/>
    </w:pPr>
    <w:rPr>
      <w:sz w:val="18"/>
      <w:szCs w:val="18"/>
    </w:rPr>
  </w:style>
  <w:style w:type="paragraph" w:styleId="81">
    <w:name w:val="toc 8"/>
    <w:basedOn w:val="a7"/>
    <w:next w:val="a7"/>
    <w:autoRedefine/>
    <w:semiHidden/>
    <w:rsid w:val="00396162"/>
    <w:pPr>
      <w:ind w:left="1680" w:firstLine="284"/>
      <w:jc w:val="both"/>
    </w:pPr>
    <w:rPr>
      <w:sz w:val="18"/>
      <w:szCs w:val="18"/>
    </w:rPr>
  </w:style>
  <w:style w:type="paragraph" w:styleId="a0">
    <w:name w:val="Bibliography"/>
    <w:basedOn w:val="aff"/>
    <w:rsid w:val="00396162"/>
    <w:pPr>
      <w:numPr>
        <w:numId w:val="10"/>
      </w:numPr>
      <w:spacing w:line="360" w:lineRule="auto"/>
      <w:jc w:val="both"/>
    </w:pPr>
    <w:rPr>
      <w:rFonts w:ascii="Times New Roman" w:hAnsi="Times New Roman"/>
      <w:sz w:val="24"/>
    </w:rPr>
  </w:style>
  <w:style w:type="paragraph" w:customStyle="1" w:styleId="-0">
    <w:name w:val="Список-перечисл"/>
    <w:basedOn w:val="a7"/>
    <w:rsid w:val="00396162"/>
    <w:pPr>
      <w:numPr>
        <w:numId w:val="9"/>
      </w:numPr>
      <w:tabs>
        <w:tab w:val="left" w:pos="1050"/>
      </w:tabs>
      <w:spacing w:line="360" w:lineRule="auto"/>
      <w:ind w:firstLine="284"/>
      <w:jc w:val="both"/>
    </w:pPr>
  </w:style>
  <w:style w:type="paragraph" w:customStyle="1" w:styleId="141">
    <w:name w:val="Стиль Название + 14 пт Междустр.интервал:  полуторный"/>
    <w:basedOn w:val="aff9"/>
    <w:rsid w:val="00396162"/>
    <w:pPr>
      <w:suppressAutoHyphens/>
      <w:autoSpaceDE/>
      <w:autoSpaceDN/>
      <w:adjustRightInd/>
      <w:spacing w:before="0" w:line="360" w:lineRule="auto"/>
    </w:pPr>
    <w:rPr>
      <w:rFonts w:ascii="Arial" w:eastAsia="Times New Roman" w:hAnsi="Arial" w:cs="Times New Roman"/>
      <w:bCs/>
      <w:szCs w:val="24"/>
      <w:lang w:eastAsia="ru-RU"/>
    </w:rPr>
  </w:style>
  <w:style w:type="paragraph" w:customStyle="1" w:styleId="001">
    <w:name w:val="Стиль Название объекта + Перед:  0 пт После:  0 пт"/>
    <w:basedOn w:val="afd"/>
    <w:rsid w:val="00396162"/>
    <w:pPr>
      <w:keepNext/>
      <w:suppressAutoHyphens/>
      <w:spacing w:before="120" w:after="60"/>
      <w:ind w:left="680" w:firstLine="284"/>
      <w:jc w:val="both"/>
    </w:pPr>
    <w:rPr>
      <w:b w:val="0"/>
      <w:bCs w:val="0"/>
      <w:color w:val="auto"/>
      <w:sz w:val="24"/>
      <w:szCs w:val="24"/>
    </w:rPr>
  </w:style>
  <w:style w:type="paragraph" w:customStyle="1" w:styleId="affffe">
    <w:name w:val="Стиль Табличный справа"/>
    <w:basedOn w:val="affc"/>
    <w:rsid w:val="00396162"/>
    <w:pPr>
      <w:autoSpaceDE/>
      <w:autoSpaceDN/>
      <w:adjustRightInd/>
      <w:spacing w:line="360" w:lineRule="auto"/>
      <w:jc w:val="right"/>
    </w:pPr>
    <w:rPr>
      <w:rFonts w:eastAsia="Times New Roman" w:cs="Times New Roman"/>
      <w:sz w:val="24"/>
      <w:szCs w:val="24"/>
      <w:lang w:eastAsia="ru-RU"/>
    </w:rPr>
  </w:style>
  <w:style w:type="paragraph" w:customStyle="1" w:styleId="afffff">
    <w:name w:val="Таблицы название"/>
    <w:basedOn w:val="affc"/>
    <w:link w:val="afffff0"/>
    <w:rsid w:val="00396162"/>
    <w:pPr>
      <w:autoSpaceDE/>
      <w:autoSpaceDN/>
      <w:adjustRightInd/>
      <w:spacing w:line="360" w:lineRule="auto"/>
      <w:jc w:val="center"/>
    </w:pPr>
    <w:rPr>
      <w:sz w:val="24"/>
      <w:szCs w:val="24"/>
      <w:lang w:eastAsia="ru-RU"/>
    </w:rPr>
  </w:style>
  <w:style w:type="character" w:customStyle="1" w:styleId="afffff0">
    <w:name w:val="Таблицы название Знак"/>
    <w:link w:val="afffff"/>
    <w:rsid w:val="00396162"/>
    <w:rPr>
      <w:rFonts w:eastAsia="MS Mincho" w:cs="Arial"/>
      <w:sz w:val="24"/>
      <w:szCs w:val="24"/>
    </w:rPr>
  </w:style>
  <w:style w:type="character" w:customStyle="1" w:styleId="2b">
    <w:name w:val="Заголовок 2 Знак Знак"/>
    <w:rsid w:val="00396162"/>
    <w:rPr>
      <w:b/>
      <w:caps/>
      <w:noProof/>
      <w:sz w:val="24"/>
      <w:szCs w:val="24"/>
      <w:lang w:val="ru-RU" w:eastAsia="ru-RU" w:bidi="ar-SA"/>
    </w:rPr>
  </w:style>
  <w:style w:type="paragraph" w:customStyle="1" w:styleId="afffff1">
    <w:name w:val="Абзац"/>
    <w:link w:val="afffff2"/>
    <w:rsid w:val="00396162"/>
    <w:pPr>
      <w:spacing w:after="120"/>
      <w:ind w:firstLine="709"/>
      <w:contextualSpacing/>
      <w:jc w:val="both"/>
    </w:pPr>
    <w:rPr>
      <w:sz w:val="28"/>
      <w:szCs w:val="28"/>
    </w:rPr>
  </w:style>
  <w:style w:type="character" w:customStyle="1" w:styleId="afffff2">
    <w:name w:val="Абзац Знак"/>
    <w:link w:val="afffff1"/>
    <w:rsid w:val="00396162"/>
    <w:rPr>
      <w:sz w:val="28"/>
      <w:szCs w:val="28"/>
    </w:rPr>
  </w:style>
  <w:style w:type="paragraph" w:customStyle="1" w:styleId="a3">
    <w:name w:val="Перечисление (маркированное)"/>
    <w:basedOn w:val="afffff1"/>
    <w:link w:val="afffff3"/>
    <w:rsid w:val="00396162"/>
    <w:pPr>
      <w:numPr>
        <w:numId w:val="11"/>
      </w:numPr>
      <w:spacing w:after="0" w:line="360" w:lineRule="auto"/>
    </w:pPr>
    <w:rPr>
      <w:sz w:val="24"/>
      <w:szCs w:val="24"/>
    </w:rPr>
  </w:style>
  <w:style w:type="character" w:customStyle="1" w:styleId="afffff3">
    <w:name w:val="Перечисление (маркированное) Знак"/>
    <w:link w:val="a3"/>
    <w:rsid w:val="00396162"/>
    <w:rPr>
      <w:sz w:val="24"/>
      <w:szCs w:val="24"/>
    </w:rPr>
  </w:style>
  <w:style w:type="paragraph" w:customStyle="1" w:styleId="a5">
    <w:name w:val="Перечисление (нумерованное)"/>
    <w:basedOn w:val="afffff1"/>
    <w:link w:val="afffff4"/>
    <w:rsid w:val="00396162"/>
    <w:pPr>
      <w:numPr>
        <w:numId w:val="12"/>
      </w:numPr>
      <w:spacing w:after="0" w:line="360" w:lineRule="auto"/>
    </w:pPr>
    <w:rPr>
      <w:sz w:val="24"/>
      <w:szCs w:val="24"/>
    </w:rPr>
  </w:style>
  <w:style w:type="character" w:customStyle="1" w:styleId="afffff4">
    <w:name w:val="Перечисление (нумерованное) Знак"/>
    <w:link w:val="a5"/>
    <w:rsid w:val="00396162"/>
    <w:rPr>
      <w:sz w:val="24"/>
      <w:szCs w:val="24"/>
    </w:rPr>
  </w:style>
  <w:style w:type="numbering" w:customStyle="1" w:styleId="a2">
    <w:name w:val="Список маркированный"/>
    <w:rsid w:val="00396162"/>
    <w:pPr>
      <w:numPr>
        <w:numId w:val="11"/>
      </w:numPr>
    </w:pPr>
  </w:style>
  <w:style w:type="numbering" w:customStyle="1" w:styleId="a4">
    <w:name w:val="Список нумерованный"/>
    <w:rsid w:val="00396162"/>
    <w:pPr>
      <w:numPr>
        <w:numId w:val="12"/>
      </w:numPr>
    </w:pPr>
  </w:style>
  <w:style w:type="table" w:customStyle="1" w:styleId="afffff5">
    <w:name w:val="Таблица ГОСТ"/>
    <w:basedOn w:val="a9"/>
    <w:rsid w:val="00396162"/>
    <w:pPr>
      <w:keepNext/>
      <w:jc w:val="center"/>
    </w:pPr>
    <w:rPr>
      <w:sz w:val="28"/>
      <w:szCs w:val="28"/>
    </w:rPr>
    <w:tblPr>
      <w:tblStyleRowBandSize w:val="1"/>
      <w:tblStyleCol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jc w:val="center"/>
    </w:trPr>
    <w:tcPr>
      <w:vAlign w:val="center"/>
    </w:tcPr>
    <w:tblStylePr w:type="firstRow">
      <w:pPr>
        <w:keepNext/>
        <w:wordWrap/>
      </w:pPr>
    </w:tblStylePr>
  </w:style>
  <w:style w:type="paragraph" w:customStyle="1" w:styleId="1126">
    <w:name w:val="Стиль Заголовок 1 + 12 пт все прописные После:  6 пт"/>
    <w:basedOn w:val="a7"/>
    <w:rsid w:val="00396162"/>
    <w:pPr>
      <w:numPr>
        <w:numId w:val="13"/>
      </w:numPr>
      <w:jc w:val="both"/>
    </w:pPr>
  </w:style>
  <w:style w:type="paragraph" w:customStyle="1" w:styleId="125">
    <w:name w:val="Стиль полужирный курсив подчеркивание Первая строка:  125 см М..."/>
    <w:basedOn w:val="a7"/>
    <w:rsid w:val="00396162"/>
    <w:pPr>
      <w:spacing w:line="360" w:lineRule="auto"/>
      <w:ind w:firstLine="845"/>
      <w:jc w:val="both"/>
    </w:pPr>
    <w:rPr>
      <w:b/>
      <w:bCs/>
      <w:i/>
      <w:iCs/>
      <w:szCs w:val="20"/>
      <w:u w:val="single"/>
    </w:rPr>
  </w:style>
  <w:style w:type="character" w:customStyle="1" w:styleId="130">
    <w:name w:val="Знак Знак13"/>
    <w:rsid w:val="00396162"/>
    <w:rPr>
      <w:rFonts w:ascii="Arial" w:hAnsi="Arial"/>
      <w:b/>
      <w:caps/>
      <w:kern w:val="28"/>
      <w:sz w:val="24"/>
      <w:szCs w:val="28"/>
      <w:lang w:val="ru-RU" w:eastAsia="ru-RU" w:bidi="ar-SA"/>
    </w:rPr>
  </w:style>
  <w:style w:type="character" w:customStyle="1" w:styleId="121">
    <w:name w:val="Знак Знак12"/>
    <w:rsid w:val="00396162"/>
    <w:rPr>
      <w:b/>
      <w:caps/>
      <w:sz w:val="24"/>
      <w:szCs w:val="28"/>
      <w:lang w:val="ru-RU" w:eastAsia="ru-RU" w:bidi="ar-SA"/>
    </w:rPr>
  </w:style>
  <w:style w:type="character" w:customStyle="1" w:styleId="112">
    <w:name w:val="Знак Знак11"/>
    <w:rsid w:val="00396162"/>
    <w:rPr>
      <w:b/>
      <w:sz w:val="24"/>
      <w:szCs w:val="28"/>
      <w:lang w:val="ru-RU" w:eastAsia="ru-RU" w:bidi="ar-SA"/>
    </w:rPr>
  </w:style>
  <w:style w:type="character" w:customStyle="1" w:styleId="82">
    <w:name w:val="Знак Знак8"/>
    <w:rsid w:val="00396162"/>
    <w:rPr>
      <w:b/>
      <w:bCs/>
      <w:lang w:val="ru-RU" w:eastAsia="ru-RU" w:bidi="ar-SA"/>
    </w:rPr>
  </w:style>
  <w:style w:type="paragraph" w:styleId="afffff6">
    <w:name w:val="Subtitle"/>
    <w:basedOn w:val="a7"/>
    <w:link w:val="afffff7"/>
    <w:qFormat/>
    <w:locked/>
    <w:rsid w:val="00396162"/>
    <w:pPr>
      <w:ind w:firstLine="284"/>
      <w:jc w:val="both"/>
    </w:pPr>
    <w:rPr>
      <w:b/>
      <w:bCs/>
      <w:color w:val="008000"/>
      <w:szCs w:val="28"/>
    </w:rPr>
  </w:style>
  <w:style w:type="character" w:customStyle="1" w:styleId="afffff7">
    <w:name w:val="Подзаголовок Знак"/>
    <w:basedOn w:val="a8"/>
    <w:link w:val="afffff6"/>
    <w:rsid w:val="00396162"/>
    <w:rPr>
      <w:b/>
      <w:bCs/>
      <w:color w:val="008000"/>
      <w:sz w:val="24"/>
      <w:szCs w:val="28"/>
    </w:rPr>
  </w:style>
  <w:style w:type="paragraph" w:customStyle="1" w:styleId="1b">
    <w:name w:val="Обычный отступ1"/>
    <w:basedOn w:val="a7"/>
    <w:rsid w:val="00396162"/>
    <w:pPr>
      <w:suppressAutoHyphens/>
      <w:spacing w:line="360" w:lineRule="auto"/>
      <w:ind w:firstLine="680"/>
      <w:jc w:val="both"/>
    </w:pPr>
    <w:rPr>
      <w:szCs w:val="20"/>
      <w:lang w:eastAsia="ar-SA"/>
    </w:rPr>
  </w:style>
  <w:style w:type="paragraph" w:styleId="afffff8">
    <w:name w:val="List Bullet"/>
    <w:basedOn w:val="a7"/>
    <w:autoRedefine/>
    <w:rsid w:val="00396162"/>
    <w:pPr>
      <w:spacing w:line="360" w:lineRule="auto"/>
      <w:ind w:firstLine="284"/>
      <w:jc w:val="both"/>
    </w:pPr>
    <w:rPr>
      <w:szCs w:val="20"/>
    </w:rPr>
  </w:style>
  <w:style w:type="paragraph" w:customStyle="1" w:styleId="1215">
    <w:name w:val="Стиль 12 пт По ширине Первая строка:  15 см"/>
    <w:basedOn w:val="a7"/>
    <w:rsid w:val="00396162"/>
    <w:pPr>
      <w:suppressAutoHyphens/>
      <w:ind w:firstLine="851"/>
      <w:jc w:val="both"/>
    </w:pPr>
    <w:rPr>
      <w:szCs w:val="20"/>
      <w:lang w:eastAsia="ar-SA"/>
    </w:rPr>
  </w:style>
  <w:style w:type="paragraph" w:customStyle="1" w:styleId="1c">
    <w:name w:val="обычный1"/>
    <w:basedOn w:val="a7"/>
    <w:rsid w:val="00396162"/>
    <w:pPr>
      <w:widowControl w:val="0"/>
      <w:spacing w:line="360" w:lineRule="auto"/>
      <w:ind w:firstLine="851"/>
      <w:jc w:val="both"/>
    </w:pPr>
    <w:rPr>
      <w:sz w:val="28"/>
      <w:szCs w:val="20"/>
    </w:rPr>
  </w:style>
  <w:style w:type="paragraph" w:customStyle="1" w:styleId="213">
    <w:name w:val="Основной текст с отступом 21"/>
    <w:rsid w:val="00396162"/>
    <w:pPr>
      <w:ind w:firstLine="851"/>
      <w:jc w:val="both"/>
    </w:pPr>
    <w:rPr>
      <w:sz w:val="28"/>
      <w:szCs w:val="28"/>
    </w:rPr>
  </w:style>
  <w:style w:type="paragraph" w:customStyle="1" w:styleId="a6">
    <w:name w:val="Перечисление"/>
    <w:basedOn w:val="a7"/>
    <w:rsid w:val="00396162"/>
    <w:pPr>
      <w:numPr>
        <w:numId w:val="14"/>
      </w:numPr>
      <w:jc w:val="both"/>
    </w:pPr>
  </w:style>
  <w:style w:type="paragraph" w:customStyle="1" w:styleId="afffff9">
    <w:name w:val="_Формулы"/>
    <w:basedOn w:val="a7"/>
    <w:rsid w:val="00396162"/>
    <w:pPr>
      <w:suppressAutoHyphens/>
      <w:spacing w:before="266" w:line="360" w:lineRule="auto"/>
      <w:ind w:firstLine="284"/>
      <w:jc w:val="center"/>
    </w:pPr>
    <w:rPr>
      <w:sz w:val="28"/>
      <w:lang w:val="en-US" w:eastAsia="ar-SA"/>
    </w:rPr>
  </w:style>
  <w:style w:type="paragraph" w:customStyle="1" w:styleId="-">
    <w:name w:val="_Тире-список"/>
    <w:basedOn w:val="a7"/>
    <w:rsid w:val="00396162"/>
    <w:pPr>
      <w:numPr>
        <w:numId w:val="4"/>
      </w:numPr>
      <w:suppressAutoHyphens/>
      <w:spacing w:line="360" w:lineRule="auto"/>
      <w:ind w:left="-1452"/>
      <w:jc w:val="both"/>
    </w:pPr>
    <w:rPr>
      <w:sz w:val="28"/>
      <w:lang w:eastAsia="ar-SA"/>
    </w:rPr>
  </w:style>
  <w:style w:type="character" w:customStyle="1" w:styleId="afffffa">
    <w:name w:val="Табличный Знак Знак"/>
    <w:rsid w:val="00396162"/>
    <w:rPr>
      <w:sz w:val="22"/>
      <w:lang w:val="ru-RU" w:eastAsia="ru-RU" w:bidi="ar-SA"/>
    </w:rPr>
  </w:style>
  <w:style w:type="character" w:customStyle="1" w:styleId="180">
    <w:name w:val="Знак Знак18"/>
    <w:rsid w:val="00396162"/>
    <w:rPr>
      <w:b/>
      <w:caps/>
      <w:sz w:val="24"/>
      <w:lang w:val="ru-RU" w:eastAsia="ru-RU" w:bidi="ar-SA"/>
    </w:rPr>
  </w:style>
  <w:style w:type="character" w:customStyle="1" w:styleId="44">
    <w:name w:val="Знак Знак4"/>
    <w:locked/>
    <w:rsid w:val="00396162"/>
    <w:rPr>
      <w:b/>
      <w:caps/>
      <w:sz w:val="24"/>
      <w:lang w:val="ru-RU" w:eastAsia="ru-RU" w:bidi="ar-SA"/>
    </w:rPr>
  </w:style>
  <w:style w:type="character" w:customStyle="1" w:styleId="3a">
    <w:name w:val="Знак Знак3"/>
    <w:locked/>
    <w:rsid w:val="00396162"/>
    <w:rPr>
      <w:b/>
      <w:bCs/>
      <w:sz w:val="24"/>
      <w:lang w:val="ru-RU" w:eastAsia="ru-RU" w:bidi="ar-SA"/>
    </w:rPr>
  </w:style>
  <w:style w:type="character" w:customStyle="1" w:styleId="afffffb">
    <w:name w:val="Формат абзаца Знак"/>
    <w:link w:val="afffffc"/>
    <w:locked/>
    <w:rsid w:val="00396162"/>
    <w:rPr>
      <w:sz w:val="24"/>
      <w:lang w:val="x-none" w:eastAsia="x-none"/>
    </w:rPr>
  </w:style>
  <w:style w:type="paragraph" w:customStyle="1" w:styleId="afffffc">
    <w:name w:val="Формат абзаца"/>
    <w:basedOn w:val="affd"/>
    <w:link w:val="afffffb"/>
    <w:rsid w:val="00396162"/>
    <w:pPr>
      <w:spacing w:line="360" w:lineRule="auto"/>
      <w:ind w:left="0" w:firstLine="851"/>
    </w:pPr>
    <w:rPr>
      <w:szCs w:val="20"/>
      <w:lang w:val="x-none" w:eastAsia="x-none"/>
    </w:rPr>
  </w:style>
  <w:style w:type="paragraph" w:customStyle="1" w:styleId="2c">
    <w:name w:val="Абзац списка2"/>
    <w:basedOn w:val="a7"/>
    <w:rsid w:val="00396162"/>
    <w:pPr>
      <w:widowControl w:val="0"/>
      <w:overflowPunct w:val="0"/>
      <w:autoSpaceDE w:val="0"/>
      <w:autoSpaceDN w:val="0"/>
      <w:adjustRightInd w:val="0"/>
      <w:ind w:left="720" w:firstLine="284"/>
      <w:jc w:val="both"/>
    </w:pPr>
    <w:rPr>
      <w:szCs w:val="20"/>
    </w:rPr>
  </w:style>
  <w:style w:type="paragraph" w:customStyle="1" w:styleId="afffffd">
    <w:name w:val="ВВЕДЕНИЕ"/>
    <w:aliases w:val="ЗАКЛЮЧЕНИЕ"/>
    <w:rsid w:val="00396162"/>
    <w:pPr>
      <w:pageBreakBefore/>
      <w:spacing w:before="120" w:line="360" w:lineRule="auto"/>
      <w:ind w:left="834"/>
    </w:pPr>
    <w:rPr>
      <w:rFonts w:ascii="Arial" w:hAnsi="Arial"/>
      <w:b/>
      <w:caps/>
      <w:kern w:val="28"/>
      <w:sz w:val="24"/>
    </w:rPr>
  </w:style>
  <w:style w:type="paragraph" w:customStyle="1" w:styleId="afffffe">
    <w:name w:val="заголовок по центру"/>
    <w:basedOn w:val="a7"/>
    <w:rsid w:val="00396162"/>
    <w:pPr>
      <w:ind w:left="24" w:firstLine="284"/>
      <w:jc w:val="center"/>
    </w:pPr>
    <w:rPr>
      <w:b/>
      <w:i/>
    </w:rPr>
  </w:style>
  <w:style w:type="paragraph" w:customStyle="1" w:styleId="affffff">
    <w:name w:val="отчет название"/>
    <w:basedOn w:val="a7"/>
    <w:next w:val="a7"/>
    <w:rsid w:val="00396162"/>
    <w:pPr>
      <w:spacing w:line="360" w:lineRule="auto"/>
      <w:ind w:firstLine="357"/>
      <w:jc w:val="center"/>
    </w:pPr>
    <w:rPr>
      <w:b/>
      <w:bCs/>
      <w:caps/>
      <w:kern w:val="28"/>
      <w:sz w:val="28"/>
      <w:lang w:eastAsia="ja-JP"/>
    </w:rPr>
  </w:style>
  <w:style w:type="paragraph" w:customStyle="1" w:styleId="affffff0">
    <w:name w:val="Стиль название отчета + По центру"/>
    <w:basedOn w:val="a7"/>
    <w:next w:val="a7"/>
    <w:rsid w:val="00396162"/>
    <w:pPr>
      <w:ind w:firstLine="284"/>
      <w:jc w:val="center"/>
      <w:outlineLvl w:val="0"/>
    </w:pPr>
    <w:rPr>
      <w:b/>
      <w:bCs/>
      <w:caps/>
      <w:kern w:val="28"/>
      <w:sz w:val="28"/>
      <w:szCs w:val="20"/>
      <w:lang w:eastAsia="ja-JP"/>
    </w:rPr>
  </w:style>
  <w:style w:type="paragraph" w:customStyle="1" w:styleId="affffff1">
    <w:name w:val="Рисунок"/>
    <w:basedOn w:val="a7"/>
    <w:next w:val="a7"/>
    <w:link w:val="affffff2"/>
    <w:rsid w:val="00396162"/>
    <w:pPr>
      <w:ind w:left="2424" w:hanging="1590"/>
      <w:jc w:val="both"/>
    </w:pPr>
  </w:style>
  <w:style w:type="paragraph" w:customStyle="1" w:styleId="affffff3">
    <w:name w:val="Рисунок по центру"/>
    <w:basedOn w:val="affffff1"/>
    <w:rsid w:val="00396162"/>
    <w:pPr>
      <w:jc w:val="center"/>
    </w:pPr>
  </w:style>
  <w:style w:type="character" w:customStyle="1" w:styleId="affffff2">
    <w:name w:val="Рисунок Знак"/>
    <w:link w:val="affffff1"/>
    <w:rsid w:val="00396162"/>
    <w:rPr>
      <w:sz w:val="24"/>
      <w:szCs w:val="24"/>
    </w:rPr>
  </w:style>
  <w:style w:type="paragraph" w:customStyle="1" w:styleId="-2">
    <w:name w:val="Табл-название"/>
    <w:basedOn w:val="a7"/>
    <w:link w:val="-3"/>
    <w:rsid w:val="00396162"/>
    <w:pPr>
      <w:keepNext/>
      <w:spacing w:before="120"/>
      <w:ind w:firstLine="357"/>
      <w:jc w:val="center"/>
    </w:pPr>
  </w:style>
  <w:style w:type="character" w:customStyle="1" w:styleId="-3">
    <w:name w:val="Табл-название Знак"/>
    <w:basedOn w:val="a8"/>
    <w:link w:val="-2"/>
    <w:rsid w:val="00396162"/>
    <w:rPr>
      <w:sz w:val="24"/>
      <w:szCs w:val="24"/>
    </w:rPr>
  </w:style>
  <w:style w:type="paragraph" w:customStyle="1" w:styleId="affffff4">
    <w:name w:val="_Таблица"/>
    <w:basedOn w:val="a7"/>
    <w:rsid w:val="00396162"/>
    <w:pPr>
      <w:suppressAutoHyphens/>
      <w:ind w:firstLine="284"/>
      <w:jc w:val="right"/>
    </w:pPr>
    <w:rPr>
      <w:szCs w:val="28"/>
      <w:lang w:eastAsia="ar-SA"/>
    </w:rPr>
  </w:style>
  <w:style w:type="paragraph" w:customStyle="1" w:styleId="affffff5">
    <w:name w:val="_ТабЗаг"/>
    <w:basedOn w:val="affffff4"/>
    <w:rsid w:val="00396162"/>
    <w:pPr>
      <w:jc w:val="center"/>
    </w:pPr>
  </w:style>
  <w:style w:type="paragraph" w:customStyle="1" w:styleId="affffff6">
    <w:name w:val="Официальный"/>
    <w:basedOn w:val="afb"/>
    <w:qFormat/>
    <w:rsid w:val="00396162"/>
    <w:pPr>
      <w:spacing w:after="0" w:line="360" w:lineRule="auto"/>
      <w:ind w:firstLine="709"/>
      <w:jc w:val="both"/>
    </w:pPr>
    <w:rPr>
      <w:sz w:val="28"/>
      <w:szCs w:val="20"/>
    </w:rPr>
  </w:style>
  <w:style w:type="character" w:customStyle="1" w:styleId="Bodytext10">
    <w:name w:val="Body text + 10"/>
    <w:aliases w:val="5 pt,Italic,Body text + Arial,10,Small Caps"/>
    <w:rsid w:val="00396162"/>
    <w:rPr>
      <w:rFonts w:ascii="Times New Roman" w:eastAsia="Times New Roman" w:hAnsi="Times New Roman"/>
      <w:b w:val="0"/>
      <w:bCs w:val="0"/>
      <w:i w:val="0"/>
      <w:iCs w:val="0"/>
      <w:smallCaps w:val="0"/>
      <w:strike w:val="0"/>
      <w:dstrike w:val="0"/>
      <w:spacing w:val="10"/>
      <w:sz w:val="23"/>
      <w:szCs w:val="23"/>
      <w:u w:val="none"/>
      <w:effect w:val="none"/>
      <w:shd w:val="clear" w:color="auto" w:fill="FFFFFF"/>
    </w:rPr>
  </w:style>
  <w:style w:type="paragraph" w:styleId="a">
    <w:name w:val="List Number"/>
    <w:basedOn w:val="a7"/>
    <w:rsid w:val="00396162"/>
    <w:pPr>
      <w:numPr>
        <w:numId w:val="36"/>
      </w:numPr>
      <w:contextualSpacing/>
      <w:jc w:val="both"/>
    </w:pPr>
  </w:style>
  <w:style w:type="paragraph" w:customStyle="1" w:styleId="affffff7">
    <w:name w:val="Учебник обычный текст"/>
    <w:basedOn w:val="afb"/>
    <w:rsid w:val="00396162"/>
    <w:pPr>
      <w:spacing w:after="0"/>
      <w:ind w:firstLine="709"/>
      <w:jc w:val="both"/>
    </w:pPr>
    <w:rPr>
      <w:sz w:val="28"/>
      <w:szCs w:val="28"/>
    </w:rPr>
  </w:style>
  <w:style w:type="character" w:customStyle="1" w:styleId="2d">
    <w:name w:val="Знак Знак2"/>
    <w:locked/>
    <w:rsid w:val="00396162"/>
    <w:rPr>
      <w:b/>
      <w:bCs/>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124091">
      <w:bodyDiv w:val="1"/>
      <w:marLeft w:val="0"/>
      <w:marRight w:val="0"/>
      <w:marTop w:val="0"/>
      <w:marBottom w:val="0"/>
      <w:divBdr>
        <w:top w:val="none" w:sz="0" w:space="0" w:color="auto"/>
        <w:left w:val="none" w:sz="0" w:space="0" w:color="auto"/>
        <w:bottom w:val="none" w:sz="0" w:space="0" w:color="auto"/>
        <w:right w:val="none" w:sz="0" w:space="0" w:color="auto"/>
      </w:divBdr>
    </w:div>
    <w:div w:id="207380401">
      <w:bodyDiv w:val="1"/>
      <w:marLeft w:val="0"/>
      <w:marRight w:val="0"/>
      <w:marTop w:val="0"/>
      <w:marBottom w:val="0"/>
      <w:divBdr>
        <w:top w:val="none" w:sz="0" w:space="0" w:color="auto"/>
        <w:left w:val="none" w:sz="0" w:space="0" w:color="auto"/>
        <w:bottom w:val="none" w:sz="0" w:space="0" w:color="auto"/>
        <w:right w:val="none" w:sz="0" w:space="0" w:color="auto"/>
      </w:divBdr>
    </w:div>
    <w:div w:id="329724949">
      <w:bodyDiv w:val="1"/>
      <w:marLeft w:val="0"/>
      <w:marRight w:val="0"/>
      <w:marTop w:val="0"/>
      <w:marBottom w:val="0"/>
      <w:divBdr>
        <w:top w:val="none" w:sz="0" w:space="0" w:color="auto"/>
        <w:left w:val="none" w:sz="0" w:space="0" w:color="auto"/>
        <w:bottom w:val="none" w:sz="0" w:space="0" w:color="auto"/>
        <w:right w:val="none" w:sz="0" w:space="0" w:color="auto"/>
      </w:divBdr>
    </w:div>
    <w:div w:id="346830206">
      <w:bodyDiv w:val="1"/>
      <w:marLeft w:val="0"/>
      <w:marRight w:val="0"/>
      <w:marTop w:val="0"/>
      <w:marBottom w:val="0"/>
      <w:divBdr>
        <w:top w:val="none" w:sz="0" w:space="0" w:color="auto"/>
        <w:left w:val="none" w:sz="0" w:space="0" w:color="auto"/>
        <w:bottom w:val="none" w:sz="0" w:space="0" w:color="auto"/>
        <w:right w:val="none" w:sz="0" w:space="0" w:color="auto"/>
      </w:divBdr>
    </w:div>
    <w:div w:id="354693886">
      <w:bodyDiv w:val="1"/>
      <w:marLeft w:val="0"/>
      <w:marRight w:val="0"/>
      <w:marTop w:val="0"/>
      <w:marBottom w:val="0"/>
      <w:divBdr>
        <w:top w:val="none" w:sz="0" w:space="0" w:color="auto"/>
        <w:left w:val="none" w:sz="0" w:space="0" w:color="auto"/>
        <w:bottom w:val="none" w:sz="0" w:space="0" w:color="auto"/>
        <w:right w:val="none" w:sz="0" w:space="0" w:color="auto"/>
      </w:divBdr>
    </w:div>
    <w:div w:id="385186115">
      <w:bodyDiv w:val="1"/>
      <w:marLeft w:val="0"/>
      <w:marRight w:val="0"/>
      <w:marTop w:val="0"/>
      <w:marBottom w:val="0"/>
      <w:divBdr>
        <w:top w:val="none" w:sz="0" w:space="0" w:color="auto"/>
        <w:left w:val="none" w:sz="0" w:space="0" w:color="auto"/>
        <w:bottom w:val="none" w:sz="0" w:space="0" w:color="auto"/>
        <w:right w:val="none" w:sz="0" w:space="0" w:color="auto"/>
      </w:divBdr>
    </w:div>
    <w:div w:id="481045311">
      <w:bodyDiv w:val="1"/>
      <w:marLeft w:val="0"/>
      <w:marRight w:val="0"/>
      <w:marTop w:val="0"/>
      <w:marBottom w:val="0"/>
      <w:divBdr>
        <w:top w:val="none" w:sz="0" w:space="0" w:color="auto"/>
        <w:left w:val="none" w:sz="0" w:space="0" w:color="auto"/>
        <w:bottom w:val="none" w:sz="0" w:space="0" w:color="auto"/>
        <w:right w:val="none" w:sz="0" w:space="0" w:color="auto"/>
      </w:divBdr>
    </w:div>
    <w:div w:id="532229487">
      <w:bodyDiv w:val="1"/>
      <w:marLeft w:val="0"/>
      <w:marRight w:val="0"/>
      <w:marTop w:val="0"/>
      <w:marBottom w:val="0"/>
      <w:divBdr>
        <w:top w:val="none" w:sz="0" w:space="0" w:color="auto"/>
        <w:left w:val="none" w:sz="0" w:space="0" w:color="auto"/>
        <w:bottom w:val="none" w:sz="0" w:space="0" w:color="auto"/>
        <w:right w:val="none" w:sz="0" w:space="0" w:color="auto"/>
      </w:divBdr>
    </w:div>
    <w:div w:id="572157669">
      <w:bodyDiv w:val="1"/>
      <w:marLeft w:val="0"/>
      <w:marRight w:val="0"/>
      <w:marTop w:val="0"/>
      <w:marBottom w:val="0"/>
      <w:divBdr>
        <w:top w:val="none" w:sz="0" w:space="0" w:color="auto"/>
        <w:left w:val="none" w:sz="0" w:space="0" w:color="auto"/>
        <w:bottom w:val="none" w:sz="0" w:space="0" w:color="auto"/>
        <w:right w:val="none" w:sz="0" w:space="0" w:color="auto"/>
      </w:divBdr>
    </w:div>
    <w:div w:id="577327772">
      <w:marLeft w:val="0"/>
      <w:marRight w:val="0"/>
      <w:marTop w:val="0"/>
      <w:marBottom w:val="0"/>
      <w:divBdr>
        <w:top w:val="none" w:sz="0" w:space="0" w:color="auto"/>
        <w:left w:val="none" w:sz="0" w:space="0" w:color="auto"/>
        <w:bottom w:val="none" w:sz="0" w:space="0" w:color="auto"/>
        <w:right w:val="none" w:sz="0" w:space="0" w:color="auto"/>
      </w:divBdr>
    </w:div>
    <w:div w:id="614018125">
      <w:bodyDiv w:val="1"/>
      <w:marLeft w:val="0"/>
      <w:marRight w:val="0"/>
      <w:marTop w:val="0"/>
      <w:marBottom w:val="0"/>
      <w:divBdr>
        <w:top w:val="none" w:sz="0" w:space="0" w:color="auto"/>
        <w:left w:val="none" w:sz="0" w:space="0" w:color="auto"/>
        <w:bottom w:val="none" w:sz="0" w:space="0" w:color="auto"/>
        <w:right w:val="none" w:sz="0" w:space="0" w:color="auto"/>
      </w:divBdr>
    </w:div>
    <w:div w:id="624039726">
      <w:bodyDiv w:val="1"/>
      <w:marLeft w:val="0"/>
      <w:marRight w:val="0"/>
      <w:marTop w:val="0"/>
      <w:marBottom w:val="0"/>
      <w:divBdr>
        <w:top w:val="none" w:sz="0" w:space="0" w:color="auto"/>
        <w:left w:val="none" w:sz="0" w:space="0" w:color="auto"/>
        <w:bottom w:val="none" w:sz="0" w:space="0" w:color="auto"/>
        <w:right w:val="none" w:sz="0" w:space="0" w:color="auto"/>
      </w:divBdr>
    </w:div>
    <w:div w:id="922909271">
      <w:bodyDiv w:val="1"/>
      <w:marLeft w:val="0"/>
      <w:marRight w:val="0"/>
      <w:marTop w:val="0"/>
      <w:marBottom w:val="0"/>
      <w:divBdr>
        <w:top w:val="none" w:sz="0" w:space="0" w:color="auto"/>
        <w:left w:val="none" w:sz="0" w:space="0" w:color="auto"/>
        <w:bottom w:val="none" w:sz="0" w:space="0" w:color="auto"/>
        <w:right w:val="none" w:sz="0" w:space="0" w:color="auto"/>
      </w:divBdr>
    </w:div>
    <w:div w:id="1108507531">
      <w:bodyDiv w:val="1"/>
      <w:marLeft w:val="0"/>
      <w:marRight w:val="0"/>
      <w:marTop w:val="0"/>
      <w:marBottom w:val="0"/>
      <w:divBdr>
        <w:top w:val="none" w:sz="0" w:space="0" w:color="auto"/>
        <w:left w:val="none" w:sz="0" w:space="0" w:color="auto"/>
        <w:bottom w:val="none" w:sz="0" w:space="0" w:color="auto"/>
        <w:right w:val="none" w:sz="0" w:space="0" w:color="auto"/>
      </w:divBdr>
    </w:div>
    <w:div w:id="1114010619">
      <w:bodyDiv w:val="1"/>
      <w:marLeft w:val="0"/>
      <w:marRight w:val="0"/>
      <w:marTop w:val="0"/>
      <w:marBottom w:val="0"/>
      <w:divBdr>
        <w:top w:val="none" w:sz="0" w:space="0" w:color="auto"/>
        <w:left w:val="none" w:sz="0" w:space="0" w:color="auto"/>
        <w:bottom w:val="none" w:sz="0" w:space="0" w:color="auto"/>
        <w:right w:val="none" w:sz="0" w:space="0" w:color="auto"/>
      </w:divBdr>
    </w:div>
    <w:div w:id="1153638596">
      <w:bodyDiv w:val="1"/>
      <w:marLeft w:val="0"/>
      <w:marRight w:val="0"/>
      <w:marTop w:val="0"/>
      <w:marBottom w:val="0"/>
      <w:divBdr>
        <w:top w:val="none" w:sz="0" w:space="0" w:color="auto"/>
        <w:left w:val="none" w:sz="0" w:space="0" w:color="auto"/>
        <w:bottom w:val="none" w:sz="0" w:space="0" w:color="auto"/>
        <w:right w:val="none" w:sz="0" w:space="0" w:color="auto"/>
      </w:divBdr>
    </w:div>
    <w:div w:id="1255673481">
      <w:bodyDiv w:val="1"/>
      <w:marLeft w:val="0"/>
      <w:marRight w:val="0"/>
      <w:marTop w:val="0"/>
      <w:marBottom w:val="0"/>
      <w:divBdr>
        <w:top w:val="none" w:sz="0" w:space="0" w:color="auto"/>
        <w:left w:val="none" w:sz="0" w:space="0" w:color="auto"/>
        <w:bottom w:val="none" w:sz="0" w:space="0" w:color="auto"/>
        <w:right w:val="none" w:sz="0" w:space="0" w:color="auto"/>
      </w:divBdr>
    </w:div>
    <w:div w:id="1313824609">
      <w:bodyDiv w:val="1"/>
      <w:marLeft w:val="0"/>
      <w:marRight w:val="0"/>
      <w:marTop w:val="0"/>
      <w:marBottom w:val="0"/>
      <w:divBdr>
        <w:top w:val="none" w:sz="0" w:space="0" w:color="auto"/>
        <w:left w:val="none" w:sz="0" w:space="0" w:color="auto"/>
        <w:bottom w:val="none" w:sz="0" w:space="0" w:color="auto"/>
        <w:right w:val="none" w:sz="0" w:space="0" w:color="auto"/>
      </w:divBdr>
    </w:div>
    <w:div w:id="1537622264">
      <w:bodyDiv w:val="1"/>
      <w:marLeft w:val="0"/>
      <w:marRight w:val="0"/>
      <w:marTop w:val="0"/>
      <w:marBottom w:val="0"/>
      <w:divBdr>
        <w:top w:val="none" w:sz="0" w:space="0" w:color="auto"/>
        <w:left w:val="none" w:sz="0" w:space="0" w:color="auto"/>
        <w:bottom w:val="none" w:sz="0" w:space="0" w:color="auto"/>
        <w:right w:val="none" w:sz="0" w:space="0" w:color="auto"/>
      </w:divBdr>
    </w:div>
    <w:div w:id="1608347740">
      <w:bodyDiv w:val="1"/>
      <w:marLeft w:val="0"/>
      <w:marRight w:val="0"/>
      <w:marTop w:val="0"/>
      <w:marBottom w:val="0"/>
      <w:divBdr>
        <w:top w:val="none" w:sz="0" w:space="0" w:color="auto"/>
        <w:left w:val="none" w:sz="0" w:space="0" w:color="auto"/>
        <w:bottom w:val="none" w:sz="0" w:space="0" w:color="auto"/>
        <w:right w:val="none" w:sz="0" w:space="0" w:color="auto"/>
      </w:divBdr>
    </w:div>
    <w:div w:id="1855269970">
      <w:bodyDiv w:val="1"/>
      <w:marLeft w:val="0"/>
      <w:marRight w:val="0"/>
      <w:marTop w:val="0"/>
      <w:marBottom w:val="0"/>
      <w:divBdr>
        <w:top w:val="none" w:sz="0" w:space="0" w:color="auto"/>
        <w:left w:val="none" w:sz="0" w:space="0" w:color="auto"/>
        <w:bottom w:val="none" w:sz="0" w:space="0" w:color="auto"/>
        <w:right w:val="none" w:sz="0" w:space="0" w:color="auto"/>
      </w:divBdr>
    </w:div>
    <w:div w:id="189118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image" Target="media/image7.wmf"/><Relationship Id="rId42" Type="http://schemas.openxmlformats.org/officeDocument/2006/relationships/image" Target="media/image18.wmf"/><Relationship Id="rId47" Type="http://schemas.openxmlformats.org/officeDocument/2006/relationships/oleObject" Target="embeddings/oleObject16.bin"/><Relationship Id="rId63" Type="http://schemas.openxmlformats.org/officeDocument/2006/relationships/oleObject" Target="embeddings/oleObject24.bin"/><Relationship Id="rId68" Type="http://schemas.openxmlformats.org/officeDocument/2006/relationships/image" Target="media/image31.wmf"/><Relationship Id="rId84" Type="http://schemas.openxmlformats.org/officeDocument/2006/relationships/oleObject" Target="embeddings/oleObject34.bin"/><Relationship Id="rId89" Type="http://schemas.openxmlformats.org/officeDocument/2006/relationships/image" Target="media/image42.wmf"/><Relationship Id="rId7" Type="http://schemas.openxmlformats.org/officeDocument/2006/relationships/footnotes" Target="footnotes.xml"/><Relationship Id="rId71" Type="http://schemas.openxmlformats.org/officeDocument/2006/relationships/oleObject" Target="embeddings/oleObject28.bin"/><Relationship Id="rId92" Type="http://schemas.openxmlformats.org/officeDocument/2006/relationships/oleObject" Target="embeddings/oleObject38.bin"/><Relationship Id="rId2" Type="http://schemas.openxmlformats.org/officeDocument/2006/relationships/numbering" Target="numbering.xml"/><Relationship Id="rId16" Type="http://schemas.openxmlformats.org/officeDocument/2006/relationships/oleObject" Target="embeddings/oleObject1.bin"/><Relationship Id="rId29" Type="http://schemas.openxmlformats.org/officeDocument/2006/relationships/image" Target="media/image11.jpeg"/><Relationship Id="rId11" Type="http://schemas.openxmlformats.org/officeDocument/2006/relationships/footer" Target="footer1.xml"/><Relationship Id="rId24" Type="http://schemas.openxmlformats.org/officeDocument/2006/relationships/oleObject" Target="embeddings/oleObject5.bin"/><Relationship Id="rId32" Type="http://schemas.openxmlformats.org/officeDocument/2006/relationships/image" Target="media/image13.wmf"/><Relationship Id="rId37" Type="http://schemas.openxmlformats.org/officeDocument/2006/relationships/oleObject" Target="embeddings/oleObject11.bin"/><Relationship Id="rId40" Type="http://schemas.openxmlformats.org/officeDocument/2006/relationships/image" Target="media/image17.wmf"/><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image" Target="media/image37.wmf"/><Relationship Id="rId87" Type="http://schemas.openxmlformats.org/officeDocument/2006/relationships/image" Target="media/image41.wmf"/><Relationship Id="rId102" Type="http://schemas.openxmlformats.org/officeDocument/2006/relationships/image" Target="media/image51.png"/><Relationship Id="rId5" Type="http://schemas.openxmlformats.org/officeDocument/2006/relationships/settings" Target="settings.xml"/><Relationship Id="rId61" Type="http://schemas.openxmlformats.org/officeDocument/2006/relationships/oleObject" Target="embeddings/oleObject23.bin"/><Relationship Id="rId82" Type="http://schemas.openxmlformats.org/officeDocument/2006/relationships/oleObject" Target="embeddings/oleObject33.bin"/><Relationship Id="rId90" Type="http://schemas.openxmlformats.org/officeDocument/2006/relationships/oleObject" Target="embeddings/oleObject37.bin"/><Relationship Id="rId95" Type="http://schemas.openxmlformats.org/officeDocument/2006/relationships/image" Target="media/image45.wmf"/><Relationship Id="rId19" Type="http://schemas.openxmlformats.org/officeDocument/2006/relationships/image" Target="media/image6.wmf"/><Relationship Id="rId14" Type="http://schemas.openxmlformats.org/officeDocument/2006/relationships/footer" Target="footer3.xml"/><Relationship Id="rId22" Type="http://schemas.openxmlformats.org/officeDocument/2006/relationships/oleObject" Target="embeddings/oleObject4.bin"/><Relationship Id="rId27" Type="http://schemas.openxmlformats.org/officeDocument/2006/relationships/image" Target="media/image10.wmf"/><Relationship Id="rId30" Type="http://schemas.openxmlformats.org/officeDocument/2006/relationships/image" Target="media/image12.wmf"/><Relationship Id="rId35" Type="http://schemas.openxmlformats.org/officeDocument/2006/relationships/oleObject" Target="embeddings/oleObject10.bin"/><Relationship Id="rId43" Type="http://schemas.openxmlformats.org/officeDocument/2006/relationships/oleObject" Target="embeddings/oleObject14.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27.bin"/><Relationship Id="rId77" Type="http://schemas.openxmlformats.org/officeDocument/2006/relationships/oleObject" Target="embeddings/oleObject31.bin"/><Relationship Id="rId100" Type="http://schemas.openxmlformats.org/officeDocument/2006/relationships/image" Target="media/image49.png"/><Relationship Id="rId105"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oleObject" Target="embeddings/oleObject18.bin"/><Relationship Id="rId72" Type="http://schemas.openxmlformats.org/officeDocument/2006/relationships/image" Target="media/image33.wmf"/><Relationship Id="rId80" Type="http://schemas.openxmlformats.org/officeDocument/2006/relationships/oleObject" Target="embeddings/oleObject32.bin"/><Relationship Id="rId85" Type="http://schemas.openxmlformats.org/officeDocument/2006/relationships/image" Target="media/image40.wmf"/><Relationship Id="rId93" Type="http://schemas.openxmlformats.org/officeDocument/2006/relationships/image" Target="media/image44.wmf"/><Relationship Id="rId98" Type="http://schemas.openxmlformats.org/officeDocument/2006/relationships/image" Target="media/image47.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oleObject" Target="embeddings/oleObject9.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2.bin"/><Relationship Id="rId67" Type="http://schemas.openxmlformats.org/officeDocument/2006/relationships/oleObject" Target="embeddings/oleObject26.bin"/><Relationship Id="rId103" Type="http://schemas.openxmlformats.org/officeDocument/2006/relationships/image" Target="media/image52.png"/><Relationship Id="rId20" Type="http://schemas.openxmlformats.org/officeDocument/2006/relationships/oleObject" Target="embeddings/oleObject3.bin"/><Relationship Id="rId41" Type="http://schemas.openxmlformats.org/officeDocument/2006/relationships/oleObject" Target="embeddings/oleObject13.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0.bin"/><Relationship Id="rId83" Type="http://schemas.openxmlformats.org/officeDocument/2006/relationships/image" Target="media/image39.wmf"/><Relationship Id="rId88" Type="http://schemas.openxmlformats.org/officeDocument/2006/relationships/oleObject" Target="embeddings/oleObject36.bin"/><Relationship Id="rId91" Type="http://schemas.openxmlformats.org/officeDocument/2006/relationships/image" Target="media/image43.wmf"/><Relationship Id="rId96" Type="http://schemas.openxmlformats.org/officeDocument/2006/relationships/oleObject" Target="embeddings/oleObject40.bin"/><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7.bin"/><Relationship Id="rId36" Type="http://schemas.openxmlformats.org/officeDocument/2006/relationships/image" Target="media/image15.wmf"/><Relationship Id="rId49" Type="http://schemas.openxmlformats.org/officeDocument/2006/relationships/oleObject" Target="embeddings/oleObject17.bin"/><Relationship Id="rId57" Type="http://schemas.openxmlformats.org/officeDocument/2006/relationships/oleObject" Target="embeddings/oleObject21.bin"/><Relationship Id="rId106" Type="http://schemas.openxmlformats.org/officeDocument/2006/relationships/theme" Target="theme/theme1.xml"/><Relationship Id="rId10" Type="http://schemas.openxmlformats.org/officeDocument/2006/relationships/header" Target="header2.xml"/><Relationship Id="rId31" Type="http://schemas.openxmlformats.org/officeDocument/2006/relationships/oleObject" Target="embeddings/oleObject8.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25.bin"/><Relationship Id="rId73" Type="http://schemas.openxmlformats.org/officeDocument/2006/relationships/oleObject" Target="embeddings/oleObject29.bin"/><Relationship Id="rId78" Type="http://schemas.openxmlformats.org/officeDocument/2006/relationships/image" Target="media/image36.png"/><Relationship Id="rId81" Type="http://schemas.openxmlformats.org/officeDocument/2006/relationships/image" Target="media/image38.wmf"/><Relationship Id="rId86" Type="http://schemas.openxmlformats.org/officeDocument/2006/relationships/oleObject" Target="embeddings/oleObject35.bin"/><Relationship Id="rId94" Type="http://schemas.openxmlformats.org/officeDocument/2006/relationships/oleObject" Target="embeddings/oleObject39.bin"/><Relationship Id="rId99" Type="http://schemas.openxmlformats.org/officeDocument/2006/relationships/image" Target="media/image48.jpeg"/><Relationship Id="rId101" Type="http://schemas.openxmlformats.org/officeDocument/2006/relationships/image" Target="media/image50.png"/><Relationship Id="rId4" Type="http://schemas.microsoft.com/office/2007/relationships/stylesWithEffects" Target="stylesWithEffect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oleObject" Target="embeddings/oleObject2.bin"/><Relationship Id="rId39" Type="http://schemas.openxmlformats.org/officeDocument/2006/relationships/oleObject" Target="embeddings/oleObject12.bin"/><Relationship Id="rId34" Type="http://schemas.openxmlformats.org/officeDocument/2006/relationships/image" Target="media/image14.wmf"/><Relationship Id="rId50" Type="http://schemas.openxmlformats.org/officeDocument/2006/relationships/image" Target="media/image22.wmf"/><Relationship Id="rId55" Type="http://schemas.openxmlformats.org/officeDocument/2006/relationships/oleObject" Target="embeddings/oleObject20.bin"/><Relationship Id="rId76" Type="http://schemas.openxmlformats.org/officeDocument/2006/relationships/image" Target="media/image35.wmf"/><Relationship Id="rId97" Type="http://schemas.openxmlformats.org/officeDocument/2006/relationships/image" Target="media/image46.png"/><Relationship Id="rId10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9FF9~1\LOCALS~1\Temp\&#1054;&#1073;&#1088;&#1072;&#1079;&#1077;&#109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699F3-8F35-4A03-8D49-7A2264ED8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Образец.dot</Template>
  <TotalTime>47</TotalTime>
  <Pages>7</Pages>
  <Words>2936</Words>
  <Characters>16738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Company>
  <LinksUpToDate>false</LinksUpToDate>
  <CharactersWithSpaces>19635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creator>Alpha</dc:creator>
  <cp:lastModifiedBy>Сергей</cp:lastModifiedBy>
  <cp:revision>11</cp:revision>
  <cp:lastPrinted>2017-08-17T11:30:00Z</cp:lastPrinted>
  <dcterms:created xsi:type="dcterms:W3CDTF">2017-08-17T16:56:00Z</dcterms:created>
  <dcterms:modified xsi:type="dcterms:W3CDTF">2017-12-19T20:24:00Z</dcterms:modified>
</cp:coreProperties>
</file>